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jc w:val="left"/>
        <w:rPr>
          <w:sz w:val="32"/>
        </w:rPr>
      </w:pPr>
    </w:p>
    <w:p w:rsidR="0097437C" w:rsidRDefault="0097437C">
      <w:pPr>
        <w:pStyle w:val="a3"/>
        <w:spacing w:before="144"/>
        <w:jc w:val="left"/>
        <w:rPr>
          <w:sz w:val="32"/>
        </w:rPr>
      </w:pPr>
    </w:p>
    <w:p w:rsidR="0097437C" w:rsidRDefault="00481F0C">
      <w:pPr>
        <w:pStyle w:val="a4"/>
      </w:pPr>
      <w:r>
        <w:rPr>
          <w:spacing w:val="-2"/>
        </w:rPr>
        <w:t xml:space="preserve">Аналитический </w:t>
      </w:r>
      <w:r>
        <w:rPr>
          <w:spacing w:val="-4"/>
        </w:rPr>
        <w:t>отчёт</w:t>
      </w:r>
    </w:p>
    <w:p w:rsidR="0097437C" w:rsidRDefault="00481F0C">
      <w:pPr>
        <w:pStyle w:val="a4"/>
        <w:spacing w:before="201" w:line="369" w:lineRule="auto"/>
        <w:ind w:left="195"/>
      </w:pPr>
      <w:r>
        <w:t>о</w:t>
      </w:r>
      <w:r>
        <w:rPr>
          <w:spacing w:val="-11"/>
        </w:rPr>
        <w:t xml:space="preserve"> </w:t>
      </w:r>
      <w:r>
        <w:t>результатах</w:t>
      </w:r>
      <w:r>
        <w:rPr>
          <w:spacing w:val="-9"/>
        </w:rPr>
        <w:t xml:space="preserve"> </w:t>
      </w:r>
      <w:r>
        <w:t>промежуточного</w:t>
      </w:r>
      <w:r>
        <w:rPr>
          <w:spacing w:val="-8"/>
        </w:rPr>
        <w:t xml:space="preserve"> </w:t>
      </w:r>
      <w:r>
        <w:t>сравнительного</w:t>
      </w:r>
      <w:r>
        <w:rPr>
          <w:spacing w:val="-10"/>
        </w:rPr>
        <w:t xml:space="preserve"> </w:t>
      </w:r>
      <w:r>
        <w:t xml:space="preserve">мониторинга </w:t>
      </w:r>
      <w:proofErr w:type="spellStart"/>
      <w:r>
        <w:t>воспитательно</w:t>
      </w:r>
      <w:proofErr w:type="spellEnd"/>
      <w:r>
        <w:t xml:space="preserve"> - образовательного процесса.</w:t>
      </w:r>
    </w:p>
    <w:p w:rsidR="0097437C" w:rsidRDefault="00050F8D">
      <w:pPr>
        <w:pStyle w:val="a3"/>
        <w:spacing w:line="316" w:lineRule="exact"/>
        <w:ind w:left="120" w:right="114"/>
        <w:jc w:val="center"/>
      </w:pPr>
      <w:r>
        <w:t>(подготовительная к школе группа</w:t>
      </w:r>
      <w:r w:rsidR="00481F0C">
        <w:rPr>
          <w:spacing w:val="-2"/>
        </w:rPr>
        <w:t>)</w:t>
      </w: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jc w:val="left"/>
      </w:pPr>
    </w:p>
    <w:p w:rsidR="0097437C" w:rsidRDefault="0097437C">
      <w:pPr>
        <w:pStyle w:val="a3"/>
        <w:spacing w:before="235"/>
        <w:jc w:val="left"/>
      </w:pPr>
    </w:p>
    <w:p w:rsidR="0097437C" w:rsidRDefault="00481F0C">
      <w:pPr>
        <w:spacing w:before="1"/>
        <w:ind w:left="5814"/>
        <w:rPr>
          <w:sz w:val="24"/>
        </w:rPr>
      </w:pPr>
      <w:r>
        <w:rPr>
          <w:spacing w:val="-2"/>
          <w:sz w:val="24"/>
        </w:rPr>
        <w:t>Исполнитель:</w:t>
      </w:r>
    </w:p>
    <w:p w:rsidR="0097437C" w:rsidRDefault="00050F8D">
      <w:pPr>
        <w:ind w:left="5814" w:right="141"/>
        <w:rPr>
          <w:sz w:val="24"/>
        </w:rPr>
      </w:pPr>
      <w:r>
        <w:rPr>
          <w:sz w:val="24"/>
        </w:rPr>
        <w:t xml:space="preserve">Антонова </w:t>
      </w:r>
      <w:proofErr w:type="spellStart"/>
      <w:r>
        <w:rPr>
          <w:sz w:val="24"/>
        </w:rPr>
        <w:t>Рагила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Шамсаддиновна</w:t>
      </w:r>
      <w:proofErr w:type="spellEnd"/>
      <w:r>
        <w:rPr>
          <w:sz w:val="24"/>
        </w:rPr>
        <w:t xml:space="preserve"> </w:t>
      </w:r>
      <w:r w:rsidR="00481F0C">
        <w:rPr>
          <w:sz w:val="24"/>
        </w:rPr>
        <w:t>воспитатель,</w:t>
      </w:r>
      <w:r w:rsidR="00481F0C">
        <w:rPr>
          <w:spacing w:val="40"/>
          <w:sz w:val="24"/>
        </w:rPr>
        <w:t xml:space="preserve"> </w:t>
      </w:r>
      <w:r w:rsidR="00481F0C">
        <w:rPr>
          <w:sz w:val="24"/>
        </w:rPr>
        <w:t>высшая квалификационная категория</w:t>
      </w: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jc w:val="left"/>
        <w:rPr>
          <w:sz w:val="24"/>
        </w:rPr>
      </w:pPr>
    </w:p>
    <w:p w:rsidR="0097437C" w:rsidRDefault="0097437C">
      <w:pPr>
        <w:pStyle w:val="a3"/>
        <w:spacing w:before="65"/>
        <w:jc w:val="left"/>
        <w:rPr>
          <w:sz w:val="24"/>
        </w:rPr>
      </w:pPr>
    </w:p>
    <w:p w:rsidR="00090A9F" w:rsidRDefault="00481F0C">
      <w:pPr>
        <w:ind w:left="118" w:right="114"/>
        <w:jc w:val="center"/>
        <w:rPr>
          <w:sz w:val="24"/>
        </w:rPr>
      </w:pPr>
      <w:r>
        <w:rPr>
          <w:sz w:val="24"/>
        </w:rPr>
        <w:t>с.</w:t>
      </w:r>
      <w:r w:rsidR="00090A9F">
        <w:rPr>
          <w:sz w:val="24"/>
        </w:rPr>
        <w:t xml:space="preserve"> Косулино</w:t>
      </w:r>
    </w:p>
    <w:p w:rsidR="0097437C" w:rsidRDefault="00050F8D">
      <w:pPr>
        <w:ind w:left="118" w:right="114"/>
        <w:jc w:val="center"/>
        <w:rPr>
          <w:sz w:val="24"/>
        </w:rPr>
      </w:pPr>
      <w:r>
        <w:rPr>
          <w:spacing w:val="-4"/>
          <w:sz w:val="24"/>
        </w:rPr>
        <w:t xml:space="preserve"> 2022</w:t>
      </w:r>
    </w:p>
    <w:p w:rsidR="0097437C" w:rsidRDefault="0097437C">
      <w:pPr>
        <w:jc w:val="center"/>
        <w:rPr>
          <w:sz w:val="24"/>
        </w:rPr>
        <w:sectPr w:rsidR="0097437C">
          <w:type w:val="continuous"/>
          <w:pgSz w:w="11910" w:h="16840"/>
          <w:pgMar w:top="1920" w:right="708" w:bottom="280" w:left="1133" w:header="720" w:footer="720" w:gutter="0"/>
          <w:cols w:space="720"/>
        </w:sectPr>
      </w:pPr>
    </w:p>
    <w:p w:rsidR="0097437C" w:rsidRDefault="00481F0C">
      <w:pPr>
        <w:pStyle w:val="1"/>
        <w:spacing w:before="71"/>
        <w:ind w:left="2633" w:right="334" w:hanging="1585"/>
      </w:pPr>
      <w:r>
        <w:lastRenderedPageBreak/>
        <w:t>Результаты</w:t>
      </w:r>
      <w:r>
        <w:rPr>
          <w:spacing w:val="-4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 w:rsidR="00050F8D">
        <w:t xml:space="preserve">подготовительной группе </w:t>
      </w:r>
      <w:r>
        <w:rPr>
          <w:spacing w:val="-4"/>
        </w:rPr>
        <w:t xml:space="preserve"> </w:t>
      </w:r>
      <w:r w:rsidR="00050F8D">
        <w:t>«</w:t>
      </w:r>
      <w:proofErr w:type="spellStart"/>
      <w:r w:rsidR="00050F8D">
        <w:t>Букварики</w:t>
      </w:r>
      <w:proofErr w:type="spellEnd"/>
      <w:r>
        <w:t>»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 w:rsidR="00050F8D">
        <w:t>2021- 2022 учебный год</w:t>
      </w:r>
      <w:proofErr w:type="gramStart"/>
      <w:r w:rsidR="00050F8D">
        <w:t>.</w:t>
      </w:r>
      <w:proofErr w:type="gramEnd"/>
      <w:r w:rsidR="00050F8D">
        <w:t xml:space="preserve"> (</w:t>
      </w:r>
      <w:proofErr w:type="gramStart"/>
      <w:r w:rsidR="00050F8D">
        <w:t>я</w:t>
      </w:r>
      <w:proofErr w:type="gramEnd"/>
      <w:r w:rsidR="00050F8D">
        <w:t>нварь, май</w:t>
      </w:r>
      <w:r>
        <w:t>)</w:t>
      </w:r>
    </w:p>
    <w:p w:rsidR="00E0138C" w:rsidRPr="00E0138C" w:rsidRDefault="00E0138C">
      <w:pPr>
        <w:pStyle w:val="1"/>
        <w:spacing w:before="71"/>
        <w:ind w:left="2633" w:right="334" w:hanging="1585"/>
        <w:rPr>
          <w:b w:val="0"/>
        </w:rPr>
      </w:pPr>
      <w:r w:rsidRPr="00E0138C">
        <w:rPr>
          <w:b w:val="0"/>
        </w:rPr>
        <w:t>(показатели сентября 2021 года вошли  в предыдущую аттестацию</w:t>
      </w:r>
      <w:r w:rsidR="00481F0C">
        <w:rPr>
          <w:b w:val="0"/>
        </w:rPr>
        <w:t xml:space="preserve"> 2022 года</w:t>
      </w:r>
      <w:r w:rsidRPr="00E0138C">
        <w:rPr>
          <w:b w:val="0"/>
        </w:rPr>
        <w:t>)</w:t>
      </w:r>
    </w:p>
    <w:p w:rsidR="00050F8D" w:rsidRPr="00E0138C" w:rsidRDefault="00050F8D">
      <w:pPr>
        <w:pStyle w:val="1"/>
        <w:spacing w:before="71"/>
        <w:ind w:left="2633" w:right="334" w:hanging="1585"/>
        <w:rPr>
          <w:b w:val="0"/>
        </w:rPr>
      </w:pPr>
    </w:p>
    <w:p w:rsidR="00050F8D" w:rsidRDefault="00050F8D" w:rsidP="00050F8D">
      <w:pPr>
        <w:widowControl/>
        <w:autoSpaceDE/>
        <w:autoSpaceDN/>
        <w:spacing w:after="160" w:line="259" w:lineRule="auto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Общее количество детей: 26 </w:t>
      </w:r>
    </w:p>
    <w:p w:rsidR="00050F8D" w:rsidRPr="00050F8D" w:rsidRDefault="00050F8D" w:rsidP="00050F8D">
      <w:pPr>
        <w:widowControl/>
        <w:autoSpaceDE/>
        <w:autoSpaceDN/>
        <w:spacing w:after="160" w:line="259" w:lineRule="auto"/>
        <w:ind w:firstLine="708"/>
        <w:rPr>
          <w:rFonts w:eastAsia="Calibri"/>
          <w:sz w:val="28"/>
          <w:szCs w:val="28"/>
        </w:rPr>
      </w:pPr>
      <w:r w:rsidRPr="00050F8D">
        <w:rPr>
          <w:rFonts w:eastAsia="Calibri"/>
          <w:sz w:val="28"/>
          <w:szCs w:val="28"/>
        </w:rPr>
        <w:t xml:space="preserve"> Из них  11девочек, 15мальчиков. </w:t>
      </w:r>
    </w:p>
    <w:p w:rsidR="00050F8D" w:rsidRDefault="00050F8D" w:rsidP="00050F8D">
      <w:pPr>
        <w:widowControl/>
        <w:autoSpaceDE/>
        <w:autoSpaceDN/>
        <w:spacing w:after="160" w:line="259" w:lineRule="auto"/>
        <w:ind w:firstLine="708"/>
        <w:rPr>
          <w:rFonts w:eastAsia="Calibri"/>
          <w:sz w:val="28"/>
          <w:szCs w:val="28"/>
        </w:rPr>
      </w:pPr>
      <w:r w:rsidRPr="00050F8D">
        <w:rPr>
          <w:rFonts w:eastAsia="Calibri"/>
          <w:sz w:val="28"/>
          <w:szCs w:val="28"/>
        </w:rPr>
        <w:t xml:space="preserve">2014 года- 10 детей, </w:t>
      </w:r>
    </w:p>
    <w:p w:rsidR="00050F8D" w:rsidRPr="00050F8D" w:rsidRDefault="00050F8D" w:rsidP="00050F8D">
      <w:pPr>
        <w:widowControl/>
        <w:autoSpaceDE/>
        <w:autoSpaceDN/>
        <w:spacing w:after="160" w:line="259" w:lineRule="auto"/>
        <w:ind w:firstLine="708"/>
        <w:rPr>
          <w:rFonts w:eastAsia="Calibri"/>
          <w:sz w:val="28"/>
          <w:szCs w:val="28"/>
        </w:rPr>
      </w:pPr>
      <w:r w:rsidRPr="00050F8D">
        <w:rPr>
          <w:rFonts w:eastAsia="Calibri"/>
          <w:sz w:val="28"/>
          <w:szCs w:val="28"/>
        </w:rPr>
        <w:t>2015 – 16 детей.</w:t>
      </w:r>
    </w:p>
    <w:p w:rsidR="00050F8D" w:rsidRDefault="00050F8D">
      <w:pPr>
        <w:pStyle w:val="1"/>
        <w:spacing w:before="71"/>
        <w:ind w:left="2633" w:right="334" w:hanging="1585"/>
      </w:pPr>
    </w:p>
    <w:p w:rsidR="0097437C" w:rsidRDefault="00481F0C">
      <w:pPr>
        <w:pStyle w:val="a3"/>
        <w:ind w:left="144" w:right="137" w:firstLine="708"/>
      </w:pPr>
      <w:r>
        <w:t>Цель мониторинга – изучи</w:t>
      </w:r>
      <w:r w:rsidR="00E0138C">
        <w:t>ть процесс достижения детьми 6-7</w:t>
      </w:r>
      <w:r>
        <w:t xml:space="preserve"> лет планируемых итоговых результатов освоения образовательной программы дошкольного образования на основе выявления динамики формирования у воспитанников интегративных качеств, которые они должны приобрести в результате её освоения к пяти годам.</w:t>
      </w:r>
    </w:p>
    <w:p w:rsidR="0097437C" w:rsidRDefault="00481F0C">
      <w:pPr>
        <w:pStyle w:val="a3"/>
        <w:ind w:left="144" w:right="135" w:firstLine="708"/>
      </w:pPr>
      <w:r>
        <w:t xml:space="preserve">В этом учебном году </w:t>
      </w:r>
      <w:proofErr w:type="spellStart"/>
      <w:r>
        <w:t>воспитательно</w:t>
      </w:r>
      <w:proofErr w:type="spellEnd"/>
      <w:r>
        <w:t>-образовательная работа в группе проводилась по рабочей программе, разработанной в соответствии с</w:t>
      </w:r>
      <w:r>
        <w:rPr>
          <w:spacing w:val="40"/>
        </w:rPr>
        <w:t xml:space="preserve"> </w:t>
      </w:r>
      <w:r>
        <w:t>нормативно-правовым обеспечением дошкольного образования в Российской Федерации на основе Федеральной образовательной программы дошкольного образования. Программа определяет целевые ориентиры, содержание и организацию образовательного пр</w:t>
      </w:r>
      <w:r w:rsidR="00E0138C">
        <w:t>оцесса для детей в возрасте от 6 до 7</w:t>
      </w:r>
      <w:r>
        <w:t xml:space="preserve"> лет, включает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 совокупность</w:t>
      </w:r>
      <w:r>
        <w:rPr>
          <w:spacing w:val="-2"/>
        </w:rPr>
        <w:t xml:space="preserve"> </w:t>
      </w:r>
      <w:r>
        <w:t>образовательных областей,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обеспечивают разностороннее развитие детей с учетом их возрастных и индивидуальных особенностей, по основным направлениям развития: социальн</w:t>
      </w:r>
      <w:proofErr w:type="gramStart"/>
      <w:r>
        <w:t>о-</w:t>
      </w:r>
      <w:proofErr w:type="gramEnd"/>
      <w:r>
        <w:t xml:space="preserve"> коммуникативному, познавательному, речевому, художественно-эстетическому</w:t>
      </w:r>
      <w:r>
        <w:rPr>
          <w:spacing w:val="40"/>
        </w:rPr>
        <w:t xml:space="preserve"> </w:t>
      </w:r>
      <w:r>
        <w:t>и физическому.</w:t>
      </w:r>
    </w:p>
    <w:p w:rsidR="0097437C" w:rsidRDefault="00481F0C">
      <w:pPr>
        <w:pStyle w:val="a3"/>
        <w:spacing w:before="2"/>
        <w:ind w:left="144" w:right="164" w:firstLine="708"/>
      </w:pPr>
      <w:r>
        <w:t xml:space="preserve">Специфика педагогической диагностики достижения планируемых образовательных результатов обусловлена следующими требованиями ФГОС </w:t>
      </w:r>
      <w:proofErr w:type="gramStart"/>
      <w:r>
        <w:rPr>
          <w:spacing w:val="-4"/>
        </w:rPr>
        <w:t>ДО</w:t>
      </w:r>
      <w:proofErr w:type="gramEnd"/>
      <w:r>
        <w:rPr>
          <w:spacing w:val="-4"/>
        </w:rPr>
        <w:t>:</w:t>
      </w:r>
    </w:p>
    <w:p w:rsidR="0097437C" w:rsidRDefault="00481F0C">
      <w:pPr>
        <w:pStyle w:val="a3"/>
        <w:ind w:left="144" w:right="156" w:firstLine="708"/>
      </w:pPr>
      <w:r>
        <w:t>планируемые результаты освоения основной образовательной программы ДО заданы как целевые ориентиры ДО и представляют собой социальн</w:t>
      </w:r>
      <w:proofErr w:type="gramStart"/>
      <w:r>
        <w:t>о-</w:t>
      </w:r>
      <w:proofErr w:type="gramEnd"/>
      <w:r>
        <w:t xml:space="preserve"> нормативные возрастные характеристики возможных достижений ребёнка на разных этапах дошкольного детства;</w:t>
      </w:r>
    </w:p>
    <w:p w:rsidR="0097437C" w:rsidRDefault="00481F0C">
      <w:pPr>
        <w:pStyle w:val="a3"/>
        <w:ind w:left="163" w:right="157" w:firstLine="710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не подлежат</w:t>
      </w:r>
      <w:r>
        <w:rPr>
          <w:spacing w:val="-2"/>
        </w:rPr>
        <w:t xml:space="preserve"> </w:t>
      </w:r>
      <w:r>
        <w:t>непосредственной оценке,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 xml:space="preserve">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</w:t>
      </w:r>
      <w:proofErr w:type="gramStart"/>
      <w:r>
        <w:t>соответствия</w:t>
      </w:r>
      <w:proofErr w:type="gramEnd"/>
      <w:r>
        <w:t xml:space="preserve"> установленным требованиям образовательной деятельности и подготовки детей; освоение Программы не сопровождается проведением промежуточных аттестаций и итоговой аттестации обучающихся.</w:t>
      </w:r>
    </w:p>
    <w:p w:rsidR="0097437C" w:rsidRDefault="00481F0C">
      <w:pPr>
        <w:pStyle w:val="a3"/>
        <w:ind w:left="163" w:right="143" w:firstLine="710"/>
      </w:pPr>
      <w:r>
        <w:t xml:space="preserve">Данные положения подчеркивают направленность педагогической диагностики на оценку индивидуального развития детей дошкольного возраста, на </w:t>
      </w:r>
      <w:proofErr w:type="gramStart"/>
      <w:r>
        <w:t>основе</w:t>
      </w:r>
      <w:proofErr w:type="gramEnd"/>
      <w:r>
        <w:t xml:space="preserve"> которой определяется эффективность педагогических действий и осуществляется их дальнейшее планирование.</w:t>
      </w:r>
    </w:p>
    <w:p w:rsidR="0097437C" w:rsidRDefault="00481F0C">
      <w:pPr>
        <w:pStyle w:val="a3"/>
        <w:ind w:left="163" w:right="145" w:firstLine="710"/>
      </w:pPr>
      <w:r>
        <w:t>Результаты педагогической диагностики (мониторинга) могут использоваться исключительно для</w:t>
      </w:r>
      <w:r>
        <w:rPr>
          <w:spacing w:val="-1"/>
        </w:rPr>
        <w:t xml:space="preserve"> </w:t>
      </w:r>
      <w:r>
        <w:t>решения следующих образовательных задач:</w:t>
      </w:r>
    </w:p>
    <w:p w:rsidR="0097437C" w:rsidRDefault="00481F0C">
      <w:pPr>
        <w:pStyle w:val="a5"/>
        <w:numPr>
          <w:ilvl w:val="0"/>
          <w:numId w:val="2"/>
        </w:numPr>
        <w:tabs>
          <w:tab w:val="left" w:pos="1174"/>
        </w:tabs>
        <w:spacing w:before="1"/>
        <w:ind w:right="162" w:firstLine="710"/>
        <w:jc w:val="both"/>
        <w:rPr>
          <w:sz w:val="28"/>
        </w:rPr>
      </w:pPr>
      <w:r>
        <w:rPr>
          <w:sz w:val="28"/>
        </w:rPr>
        <w:t xml:space="preserve">индивидуализации образования (в том числе поддержки ребёнка, </w:t>
      </w:r>
      <w:r>
        <w:rPr>
          <w:sz w:val="28"/>
        </w:rPr>
        <w:lastRenderedPageBreak/>
        <w:t>построения его образовательной траектории или профессиональной коррекции особенностей его развития);</w:t>
      </w:r>
    </w:p>
    <w:p w:rsidR="0097437C" w:rsidRDefault="00481F0C">
      <w:pPr>
        <w:pStyle w:val="a5"/>
        <w:numPr>
          <w:ilvl w:val="0"/>
          <w:numId w:val="2"/>
        </w:numPr>
        <w:tabs>
          <w:tab w:val="left" w:pos="1205"/>
        </w:tabs>
        <w:spacing w:line="321" w:lineRule="exact"/>
        <w:ind w:left="1205" w:hanging="332"/>
        <w:jc w:val="both"/>
        <w:rPr>
          <w:sz w:val="28"/>
        </w:rPr>
      </w:pPr>
      <w:r>
        <w:rPr>
          <w:sz w:val="28"/>
        </w:rPr>
        <w:t>оптимизации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97437C" w:rsidRDefault="00481F0C">
      <w:pPr>
        <w:pStyle w:val="a3"/>
        <w:ind w:left="425" w:right="143" w:firstLine="707"/>
      </w:pPr>
      <w:r>
        <w:t>Периодичность проведения педагогической диагностики определяется ДОО. Оптимальным является её проведение на начальном этапе освоения ребёнком</w:t>
      </w:r>
      <w:r>
        <w:rPr>
          <w:spacing w:val="49"/>
        </w:rPr>
        <w:t xml:space="preserve">  </w:t>
      </w:r>
      <w:r>
        <w:t>образовательной</w:t>
      </w:r>
      <w:r>
        <w:rPr>
          <w:spacing w:val="50"/>
        </w:rPr>
        <w:t xml:space="preserve">  </w:t>
      </w:r>
      <w:r>
        <w:t>программы</w:t>
      </w:r>
      <w:r>
        <w:rPr>
          <w:spacing w:val="51"/>
        </w:rPr>
        <w:t xml:space="preserve">  </w:t>
      </w:r>
      <w:r>
        <w:t>в</w:t>
      </w:r>
      <w:r>
        <w:rPr>
          <w:spacing w:val="50"/>
        </w:rPr>
        <w:t xml:space="preserve">  </w:t>
      </w:r>
      <w:r>
        <w:t>зависимости</w:t>
      </w:r>
      <w:r>
        <w:rPr>
          <w:spacing w:val="50"/>
        </w:rPr>
        <w:t xml:space="preserve">  </w:t>
      </w:r>
      <w:r>
        <w:t>от</w:t>
      </w:r>
      <w:r>
        <w:rPr>
          <w:spacing w:val="50"/>
        </w:rPr>
        <w:t xml:space="preserve">  </w:t>
      </w:r>
      <w:r>
        <w:t>времени</w:t>
      </w:r>
      <w:r>
        <w:rPr>
          <w:spacing w:val="51"/>
        </w:rPr>
        <w:t xml:space="preserve">  </w:t>
      </w:r>
      <w:r>
        <w:rPr>
          <w:spacing w:val="-5"/>
        </w:rPr>
        <w:t>его</w:t>
      </w:r>
    </w:p>
    <w:p w:rsidR="0097437C" w:rsidRDefault="0097437C">
      <w:pPr>
        <w:pStyle w:val="a3"/>
        <w:sectPr w:rsidR="0097437C">
          <w:pgSz w:w="11910" w:h="16840"/>
          <w:pgMar w:top="760" w:right="708" w:bottom="280" w:left="1133" w:header="720" w:footer="720" w:gutter="0"/>
          <w:cols w:space="720"/>
        </w:sectPr>
      </w:pPr>
    </w:p>
    <w:p w:rsidR="0097437C" w:rsidRDefault="00481F0C">
      <w:pPr>
        <w:pStyle w:val="a3"/>
        <w:spacing w:before="66"/>
        <w:ind w:left="425" w:right="141"/>
      </w:pPr>
      <w:r>
        <w:lastRenderedPageBreak/>
        <w:t>поступления в дошкольную группу (стартовая диагностика) и на</w:t>
      </w:r>
      <w:r>
        <w:rPr>
          <w:spacing w:val="40"/>
        </w:rPr>
        <w:t xml:space="preserve"> </w:t>
      </w:r>
      <w:r>
        <w:t>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позволяет выявить индивидуальную динамику развития ребёнка.</w:t>
      </w:r>
    </w:p>
    <w:p w:rsidR="0097437C" w:rsidRDefault="00481F0C">
      <w:pPr>
        <w:pStyle w:val="a3"/>
        <w:spacing w:before="1"/>
        <w:ind w:left="144" w:right="158" w:firstLine="1415"/>
      </w:pPr>
      <w:r>
        <w:t xml:space="preserve">Педагогическая диагностика индивидуального развития детей проводится педагогом в произвольной форме на основе </w:t>
      </w:r>
      <w:proofErr w:type="spellStart"/>
      <w:r>
        <w:t>малоформализованных</w:t>
      </w:r>
      <w:proofErr w:type="spellEnd"/>
      <w: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97437C" w:rsidRDefault="00481F0C">
      <w:pPr>
        <w:pStyle w:val="a3"/>
        <w:ind w:left="144" w:right="157" w:firstLine="708"/>
      </w:pPr>
      <w:r>
        <w:t xml:space="preserve">Основным методом педагогической диагностики является наблюдение. 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</w:t>
      </w:r>
      <w:proofErr w:type="spellStart"/>
      <w:r>
        <w:t>деятельностных</w:t>
      </w:r>
      <w:proofErr w:type="spellEnd"/>
      <w:r>
        <w:rPr>
          <w:spacing w:val="-3"/>
        </w:rPr>
        <w:t xml:space="preserve"> </w:t>
      </w:r>
      <w:r>
        <w:t>умений,</w:t>
      </w:r>
      <w:r>
        <w:rPr>
          <w:spacing w:val="-4"/>
        </w:rPr>
        <w:t xml:space="preserve"> </w:t>
      </w:r>
      <w:r>
        <w:t>интересов,</w:t>
      </w:r>
      <w:r>
        <w:rPr>
          <w:spacing w:val="-4"/>
        </w:rPr>
        <w:t xml:space="preserve"> </w:t>
      </w:r>
      <w:r>
        <w:t>предпочтений,</w:t>
      </w:r>
      <w:r>
        <w:rPr>
          <w:spacing w:val="-5"/>
        </w:rPr>
        <w:t xml:space="preserve"> </w:t>
      </w:r>
      <w:r>
        <w:t>фиксирует</w:t>
      </w:r>
      <w:r>
        <w:rPr>
          <w:spacing w:val="-4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успехи и неудачи, поведение в конфликтных ситуациях и тому подобное.</w:t>
      </w:r>
    </w:p>
    <w:p w:rsidR="0097437C" w:rsidRDefault="00481F0C">
      <w:pPr>
        <w:pStyle w:val="a3"/>
        <w:spacing w:before="1"/>
        <w:ind w:left="163" w:right="156" w:firstLine="710"/>
      </w:pPr>
      <w:r>
        <w:t xml:space="preserve">Наблюдая за поведением ребёнка, педагог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</w:t>
      </w:r>
      <w:proofErr w:type="spellStart"/>
      <w:r>
        <w:t>субъектности</w:t>
      </w:r>
      <w:proofErr w:type="spellEnd"/>
      <w:r>
        <w:t xml:space="preserve"> ребёнка в деятельности и </w:t>
      </w:r>
      <w:r>
        <w:rPr>
          <w:spacing w:val="-2"/>
        </w:rPr>
        <w:t>взаимодействии.</w:t>
      </w:r>
    </w:p>
    <w:p w:rsidR="0097437C" w:rsidRDefault="00481F0C">
      <w:pPr>
        <w:pStyle w:val="a3"/>
        <w:ind w:left="163" w:right="158" w:firstLine="710"/>
      </w:pPr>
      <w:r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</w:t>
      </w:r>
      <w:r>
        <w:rPr>
          <w:spacing w:val="-3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являться</w:t>
      </w:r>
      <w:r>
        <w:rPr>
          <w:spacing w:val="-3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ребёнка.</w:t>
      </w:r>
      <w:r>
        <w:rPr>
          <w:spacing w:val="-3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её самостоятельно, отразив показатели возрастного развития ребёнка и критерии</w:t>
      </w:r>
      <w:r>
        <w:rPr>
          <w:spacing w:val="80"/>
        </w:rPr>
        <w:t xml:space="preserve"> </w:t>
      </w:r>
      <w:r>
        <w:t>их оценивания.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:rsidR="0097437C" w:rsidRDefault="00481F0C">
      <w:pPr>
        <w:pStyle w:val="a3"/>
        <w:ind w:left="163" w:right="165" w:firstLine="710"/>
      </w:pPr>
      <w:r>
        <w:t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:rsidR="0097437C" w:rsidRDefault="0097437C">
      <w:pPr>
        <w:pStyle w:val="a3"/>
        <w:sectPr w:rsidR="0097437C">
          <w:pgSz w:w="11910" w:h="16840"/>
          <w:pgMar w:top="760" w:right="708" w:bottom="280" w:left="1133" w:header="720" w:footer="720" w:gutter="0"/>
          <w:cols w:space="720"/>
        </w:sectPr>
      </w:pPr>
    </w:p>
    <w:p w:rsidR="0097437C" w:rsidRDefault="00481F0C">
      <w:pPr>
        <w:pStyle w:val="a3"/>
        <w:spacing w:before="66"/>
        <w:ind w:left="144" w:right="159" w:firstLine="708"/>
      </w:pPr>
      <w:r>
        <w:lastRenderedPageBreak/>
        <w:t>Анализ продуктов детской деятельности может осуществляться на основе изучения материалов портфолио ребёнка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</w:t>
      </w:r>
      <w:r>
        <w:rPr>
          <w:spacing w:val="40"/>
        </w:rPr>
        <w:t xml:space="preserve"> </w:t>
      </w:r>
      <w:r>
        <w:t>(изобразительной, конструктивной, музыкальной и другой деятельностью).</w:t>
      </w:r>
    </w:p>
    <w:p w:rsidR="0097437C" w:rsidRDefault="00481F0C">
      <w:pPr>
        <w:pStyle w:val="a3"/>
        <w:spacing w:before="1"/>
        <w:ind w:left="144" w:right="163" w:firstLine="708"/>
      </w:pPr>
      <w:r>
        <w:t>Педагогическая диагностика завершается анализом полученных данных,</w:t>
      </w:r>
      <w:r>
        <w:rPr>
          <w:spacing w:val="40"/>
        </w:rPr>
        <w:t xml:space="preserve"> </w:t>
      </w:r>
      <w:r>
        <w:t>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97437C" w:rsidRDefault="00481F0C">
      <w:pPr>
        <w:pStyle w:val="a3"/>
        <w:ind w:left="163" w:right="137" w:firstLine="710"/>
      </w:pPr>
      <w: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</w:t>
      </w:r>
      <w:proofErr w:type="gramStart"/>
      <w:r>
        <w:t>и-</w:t>
      </w:r>
      <w:proofErr w:type="gramEnd"/>
      <w:r>
        <w:t xml:space="preserve"> психологи, 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 </w:t>
      </w:r>
      <w:proofErr w:type="gramStart"/>
      <w:r>
        <w:t>(Федеральная образовательная программа дошкольного образования.</w:t>
      </w:r>
      <w:proofErr w:type="gramEnd"/>
      <w:r>
        <w:t xml:space="preserve"> </w:t>
      </w:r>
      <w:proofErr w:type="gramStart"/>
      <w:r>
        <w:t>Приказ № 1028 от 25 ноября 2022 г.)</w:t>
      </w:r>
      <w:proofErr w:type="gramEnd"/>
    </w:p>
    <w:p w:rsidR="0097437C" w:rsidRDefault="0097437C">
      <w:pPr>
        <w:pStyle w:val="a3"/>
        <w:spacing w:before="4"/>
        <w:jc w:val="left"/>
      </w:pPr>
    </w:p>
    <w:p w:rsidR="0097437C" w:rsidRDefault="00481F0C">
      <w:pPr>
        <w:pStyle w:val="1"/>
        <w:spacing w:line="320" w:lineRule="exact"/>
        <w:ind w:left="828" w:right="114"/>
        <w:jc w:val="center"/>
      </w:pPr>
      <w:r>
        <w:t>Проведение</w:t>
      </w:r>
      <w:r>
        <w:rPr>
          <w:spacing w:val="-7"/>
        </w:rPr>
        <w:t xml:space="preserve"> </w:t>
      </w:r>
      <w:r>
        <w:rPr>
          <w:spacing w:val="-2"/>
        </w:rPr>
        <w:t>диагностики</w:t>
      </w:r>
    </w:p>
    <w:p w:rsidR="0097437C" w:rsidRDefault="00481F0C">
      <w:pPr>
        <w:pStyle w:val="a3"/>
        <w:spacing w:line="319" w:lineRule="exact"/>
        <w:ind w:left="808" w:right="114"/>
        <w:jc w:val="center"/>
      </w:pPr>
      <w:r>
        <w:t>В</w:t>
      </w:r>
      <w:r>
        <w:rPr>
          <w:spacing w:val="12"/>
        </w:rPr>
        <w:t xml:space="preserve"> </w:t>
      </w:r>
      <w:r>
        <w:t>систему</w:t>
      </w:r>
      <w:r>
        <w:rPr>
          <w:spacing w:val="12"/>
        </w:rPr>
        <w:t xml:space="preserve"> </w:t>
      </w:r>
      <w:r>
        <w:t>мониторинга</w:t>
      </w:r>
      <w:r>
        <w:rPr>
          <w:spacing w:val="16"/>
        </w:rPr>
        <w:t xml:space="preserve"> </w:t>
      </w:r>
      <w:r>
        <w:t>входят</w:t>
      </w:r>
      <w:r>
        <w:rPr>
          <w:spacing w:val="15"/>
        </w:rPr>
        <w:t xml:space="preserve"> </w:t>
      </w:r>
      <w:r>
        <w:t>диагностические</w:t>
      </w:r>
      <w:r>
        <w:rPr>
          <w:spacing w:val="15"/>
        </w:rPr>
        <w:t xml:space="preserve"> </w:t>
      </w:r>
      <w:r>
        <w:t>карты,</w:t>
      </w:r>
      <w:r>
        <w:rPr>
          <w:spacing w:val="21"/>
        </w:rPr>
        <w:t xml:space="preserve"> </w:t>
      </w:r>
      <w:r>
        <w:t>которые</w:t>
      </w:r>
      <w:r>
        <w:rPr>
          <w:spacing w:val="16"/>
        </w:rPr>
        <w:t xml:space="preserve"> </w:t>
      </w:r>
      <w:r>
        <w:rPr>
          <w:spacing w:val="-2"/>
        </w:rPr>
        <w:t>содержат</w:t>
      </w:r>
    </w:p>
    <w:p w:rsidR="0097437C" w:rsidRDefault="00481F0C">
      <w:pPr>
        <w:pStyle w:val="a3"/>
        <w:ind w:left="144" w:right="156"/>
      </w:pPr>
      <w:r>
        <w:t>5 образовательных областей, соответствующих Федеральной образовательной программе дошкольного образования и Федеральному государственному образовательному стандарту дошкольного образования: «Социальн</w:t>
      </w:r>
      <w:proofErr w:type="gramStart"/>
      <w:r>
        <w:t>о-</w:t>
      </w:r>
      <w:proofErr w:type="gramEnd"/>
      <w:r>
        <w:t xml:space="preserve"> коммуникативное</w:t>
      </w:r>
      <w:r>
        <w:rPr>
          <w:spacing w:val="40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>«Познавательное</w:t>
      </w:r>
      <w:r>
        <w:rPr>
          <w:spacing w:val="40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>«Речевое</w:t>
      </w:r>
      <w:r>
        <w:rPr>
          <w:spacing w:val="40"/>
        </w:rPr>
        <w:t xml:space="preserve"> </w:t>
      </w:r>
      <w:r>
        <w:t>развитие»,</w:t>
      </w:r>
    </w:p>
    <w:p w:rsidR="0097437C" w:rsidRDefault="00481F0C">
      <w:pPr>
        <w:pStyle w:val="a3"/>
        <w:ind w:left="144" w:right="157"/>
      </w:pPr>
      <w:r>
        <w:t xml:space="preserve">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</w:t>
      </w:r>
      <w:r>
        <w:rPr>
          <w:spacing w:val="-2"/>
        </w:rPr>
        <w:t>учреждения.</w:t>
      </w:r>
    </w:p>
    <w:p w:rsidR="0097437C" w:rsidRDefault="00481F0C">
      <w:pPr>
        <w:pStyle w:val="a3"/>
        <w:spacing w:before="1"/>
        <w:ind w:left="144" w:right="157" w:firstLine="708"/>
      </w:pPr>
      <w:proofErr w:type="spellStart"/>
      <w:proofErr w:type="gramStart"/>
      <w:r>
        <w:t>Дагностические</w:t>
      </w:r>
      <w:proofErr w:type="spellEnd"/>
      <w:r>
        <w:t xml:space="preserve"> карты представлены в виде структурированных в таблицы диагностических показателей, определенных в соответствии с планируемыми результатами реализации ФОП ДО, представляющих собой возрастные характеристики возможных достижений ребенка дошкольного возраста на разных возрастных этапах и к </w:t>
      </w:r>
      <w:proofErr w:type="spellStart"/>
      <w:r>
        <w:t>завершениюДОО</w:t>
      </w:r>
      <w:proofErr w:type="spellEnd"/>
      <w:r>
        <w:t>.</w:t>
      </w:r>
      <w:proofErr w:type="gramEnd"/>
    </w:p>
    <w:p w:rsidR="0097437C" w:rsidRDefault="00481F0C">
      <w:pPr>
        <w:pStyle w:val="a3"/>
        <w:spacing w:before="1" w:line="322" w:lineRule="exact"/>
        <w:ind w:left="852"/>
      </w:pPr>
      <w:r>
        <w:rPr>
          <w:u w:val="single"/>
        </w:rPr>
        <w:t>Технология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8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диагностическими</w:t>
      </w:r>
      <w:r>
        <w:rPr>
          <w:spacing w:val="-7"/>
          <w:u w:val="single"/>
        </w:rPr>
        <w:t xml:space="preserve"> </w:t>
      </w:r>
      <w:r>
        <w:rPr>
          <w:u w:val="single"/>
        </w:rPr>
        <w:t>картами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включает</w:t>
      </w:r>
      <w:r>
        <w:rPr>
          <w:spacing w:val="-8"/>
          <w:u w:val="single"/>
        </w:rPr>
        <w:t xml:space="preserve"> </w:t>
      </w:r>
      <w:r>
        <w:rPr>
          <w:u w:val="single"/>
        </w:rPr>
        <w:t>2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этапа:</w:t>
      </w:r>
    </w:p>
    <w:p w:rsidR="0097437C" w:rsidRDefault="00481F0C">
      <w:pPr>
        <w:pStyle w:val="a3"/>
        <w:ind w:left="163" w:right="159" w:firstLine="710"/>
      </w:pPr>
      <w:r>
        <w:rPr>
          <w:i/>
        </w:rPr>
        <w:t xml:space="preserve">Этап I. </w:t>
      </w:r>
      <w:r>
        <w:t>Напротив имени каждого ребенка проставляются "баллы в каждой ячейке указанного параметра, по которым затем считается итоговый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</w:t>
      </w:r>
      <w:r>
        <w:rPr>
          <w:spacing w:val="80"/>
          <w:w w:val="150"/>
        </w:rPr>
        <w:t xml:space="preserve"> </w:t>
      </w:r>
      <w:r>
        <w:t>индивидуального</w:t>
      </w:r>
      <w:r>
        <w:rPr>
          <w:spacing w:val="40"/>
        </w:rPr>
        <w:t xml:space="preserve">  </w:t>
      </w:r>
      <w:r>
        <w:t>учета</w:t>
      </w:r>
      <w:r>
        <w:rPr>
          <w:spacing w:val="80"/>
          <w:w w:val="150"/>
        </w:rPr>
        <w:t xml:space="preserve"> </w:t>
      </w:r>
      <w:r>
        <w:t>промежуточных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освоения</w:t>
      </w:r>
    </w:p>
    <w:p w:rsidR="0097437C" w:rsidRDefault="0097437C">
      <w:pPr>
        <w:pStyle w:val="a3"/>
        <w:sectPr w:rsidR="0097437C">
          <w:pgSz w:w="11910" w:h="16840"/>
          <w:pgMar w:top="760" w:right="708" w:bottom="280" w:left="1133" w:header="720" w:footer="720" w:gutter="0"/>
          <w:cols w:space="720"/>
        </w:sectPr>
      </w:pPr>
    </w:p>
    <w:p w:rsidR="0097437C" w:rsidRDefault="00481F0C">
      <w:pPr>
        <w:pStyle w:val="a3"/>
        <w:spacing w:before="66" w:line="322" w:lineRule="exact"/>
        <w:ind w:left="163"/>
      </w:pPr>
      <w:r>
        <w:rPr>
          <w:spacing w:val="-2"/>
        </w:rPr>
        <w:lastRenderedPageBreak/>
        <w:t>общеобразовательной</w:t>
      </w:r>
      <w:r>
        <w:rPr>
          <w:spacing w:val="18"/>
        </w:rPr>
        <w:t xml:space="preserve"> </w:t>
      </w:r>
      <w:r>
        <w:rPr>
          <w:spacing w:val="-2"/>
        </w:rPr>
        <w:t>программы.</w:t>
      </w:r>
    </w:p>
    <w:p w:rsidR="0097437C" w:rsidRDefault="00481F0C">
      <w:pPr>
        <w:pStyle w:val="a3"/>
        <w:ind w:left="163" w:right="154" w:firstLine="710"/>
      </w:pPr>
      <w:r>
        <w:rPr>
          <w:i/>
        </w:rPr>
        <w:t xml:space="preserve">Этап 2. </w:t>
      </w:r>
      <w:r>
        <w:t xml:space="preserve">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</w:t>
      </w:r>
      <w:proofErr w:type="spellStart"/>
      <w:r>
        <w:t>общегрупповых</w:t>
      </w:r>
      <w:proofErr w:type="spellEnd"/>
      <w:r>
        <w:t xml:space="preserve"> тенденций, а также для ведения учета </w:t>
      </w:r>
      <w:proofErr w:type="spellStart"/>
      <w:r>
        <w:t>общегрупповых</w:t>
      </w:r>
      <w:proofErr w:type="spellEnd"/>
      <w:r>
        <w:t xml:space="preserve"> промежуточных результатов освоения общеобразовательной программы.</w:t>
      </w:r>
    </w:p>
    <w:p w:rsidR="0097437C" w:rsidRDefault="00481F0C">
      <w:pPr>
        <w:pStyle w:val="a3"/>
        <w:spacing w:before="1" w:after="6"/>
        <w:ind w:left="163" w:right="163" w:firstLine="710"/>
      </w:pPr>
      <w: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843"/>
        <w:gridCol w:w="3404"/>
        <w:gridCol w:w="1844"/>
        <w:gridCol w:w="2124"/>
      </w:tblGrid>
      <w:tr w:rsidR="0097437C">
        <w:trPr>
          <w:trHeight w:val="1026"/>
        </w:trPr>
        <w:tc>
          <w:tcPr>
            <w:tcW w:w="655" w:type="dxa"/>
          </w:tcPr>
          <w:p w:rsidR="0097437C" w:rsidRDefault="00481F0C">
            <w:pPr>
              <w:pStyle w:val="TableParagraph"/>
              <w:spacing w:line="270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1843" w:type="dxa"/>
          </w:tcPr>
          <w:p w:rsidR="0097437C" w:rsidRDefault="00481F0C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 сформирован</w:t>
            </w:r>
          </w:p>
        </w:tc>
        <w:tc>
          <w:tcPr>
            <w:tcW w:w="3404" w:type="dxa"/>
          </w:tcPr>
          <w:p w:rsidR="0097437C" w:rsidRDefault="00481F0C">
            <w:pPr>
              <w:pStyle w:val="TableParagraph"/>
              <w:tabs>
                <w:tab w:val="left" w:pos="2547"/>
              </w:tabs>
              <w:ind w:left="108" w:righ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выполняет все </w:t>
            </w:r>
            <w:r>
              <w:rPr>
                <w:spacing w:val="-2"/>
                <w:sz w:val="24"/>
              </w:rPr>
              <w:t>параметры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 самостоятельно</w:t>
            </w:r>
          </w:p>
        </w:tc>
        <w:tc>
          <w:tcPr>
            <w:tcW w:w="1844" w:type="dxa"/>
          </w:tcPr>
          <w:p w:rsidR="0097437C" w:rsidRDefault="00481F0C">
            <w:pPr>
              <w:pStyle w:val="TableParagraph"/>
              <w:tabs>
                <w:tab w:val="left" w:pos="849"/>
                <w:tab w:val="left" w:pos="1413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1,8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2,0</w:t>
            </w:r>
          </w:p>
          <w:p w:rsidR="0097437C" w:rsidRDefault="00481F0C">
            <w:pPr>
              <w:pStyle w:val="TableParagraph"/>
              <w:ind w:left="105" w:right="402"/>
              <w:rPr>
                <w:sz w:val="24"/>
              </w:rPr>
            </w:pPr>
            <w:r>
              <w:rPr>
                <w:spacing w:val="-2"/>
                <w:sz w:val="24"/>
              </w:rPr>
              <w:t>высокий, достаточный</w:t>
            </w:r>
          </w:p>
        </w:tc>
        <w:tc>
          <w:tcPr>
            <w:tcW w:w="2124" w:type="dxa"/>
          </w:tcPr>
          <w:p w:rsidR="0097437C" w:rsidRDefault="00481F0C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отражает возрастную </w:t>
            </w:r>
            <w:r>
              <w:rPr>
                <w:sz w:val="24"/>
              </w:rPr>
              <w:t>норму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97437C">
        <w:trPr>
          <w:trHeight w:val="1305"/>
        </w:trPr>
        <w:tc>
          <w:tcPr>
            <w:tcW w:w="655" w:type="dxa"/>
          </w:tcPr>
          <w:p w:rsidR="0097437C" w:rsidRDefault="00481F0C">
            <w:pPr>
              <w:pStyle w:val="TableParagraph"/>
              <w:spacing w:line="273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«1»</w:t>
            </w:r>
          </w:p>
        </w:tc>
        <w:tc>
          <w:tcPr>
            <w:tcW w:w="1843" w:type="dxa"/>
          </w:tcPr>
          <w:p w:rsidR="0097437C" w:rsidRDefault="00481F0C">
            <w:pPr>
              <w:pStyle w:val="TableParagraph"/>
              <w:tabs>
                <w:tab w:val="left" w:pos="1601"/>
              </w:tabs>
              <w:ind w:left="108" w:right="11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стадии формирования</w:t>
            </w:r>
          </w:p>
        </w:tc>
        <w:tc>
          <w:tcPr>
            <w:tcW w:w="3404" w:type="dxa"/>
          </w:tcPr>
          <w:p w:rsidR="0097437C" w:rsidRDefault="00481F0C">
            <w:pPr>
              <w:pStyle w:val="TableParagraph"/>
              <w:tabs>
                <w:tab w:val="left" w:pos="2191"/>
              </w:tabs>
              <w:ind w:left="108" w:righ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с помощью взрослого </w:t>
            </w: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некоторые </w:t>
            </w:r>
            <w:r>
              <w:rPr>
                <w:sz w:val="24"/>
              </w:rPr>
              <w:t>параметры оценки</w:t>
            </w:r>
          </w:p>
        </w:tc>
        <w:tc>
          <w:tcPr>
            <w:tcW w:w="1844" w:type="dxa"/>
          </w:tcPr>
          <w:p w:rsidR="0097437C" w:rsidRDefault="00481F0C">
            <w:pPr>
              <w:pStyle w:val="TableParagraph"/>
              <w:tabs>
                <w:tab w:val="left" w:pos="849"/>
                <w:tab w:val="left" w:pos="1413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1,7</w:t>
            </w:r>
          </w:p>
          <w:p w:rsidR="0097437C" w:rsidRDefault="00481F0C">
            <w:pPr>
              <w:pStyle w:val="TableParagraph"/>
              <w:tabs>
                <w:tab w:val="left" w:pos="1597"/>
              </w:tabs>
              <w:ind w:left="105" w:right="117"/>
              <w:rPr>
                <w:sz w:val="24"/>
              </w:rPr>
            </w:pPr>
            <w:r>
              <w:rPr>
                <w:spacing w:val="-2"/>
                <w:sz w:val="24"/>
              </w:rPr>
              <w:t>средний, близкий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достаточному</w:t>
            </w:r>
          </w:p>
        </w:tc>
        <w:tc>
          <w:tcPr>
            <w:tcW w:w="2124" w:type="dxa"/>
          </w:tcPr>
          <w:p w:rsidR="0097437C" w:rsidRDefault="00481F0C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отражает возрастную </w:t>
            </w:r>
            <w:r>
              <w:rPr>
                <w:sz w:val="24"/>
              </w:rPr>
              <w:t>норму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97437C">
        <w:trPr>
          <w:trHeight w:val="1305"/>
        </w:trPr>
        <w:tc>
          <w:tcPr>
            <w:tcW w:w="655" w:type="dxa"/>
          </w:tcPr>
          <w:p w:rsidR="0097437C" w:rsidRDefault="00481F0C">
            <w:pPr>
              <w:pStyle w:val="TableParagraph"/>
              <w:spacing w:line="270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«0»</w:t>
            </w:r>
          </w:p>
        </w:tc>
        <w:tc>
          <w:tcPr>
            <w:tcW w:w="1843" w:type="dxa"/>
          </w:tcPr>
          <w:p w:rsidR="0097437C" w:rsidRDefault="00481F0C">
            <w:pPr>
              <w:pStyle w:val="TableParagraph"/>
              <w:tabs>
                <w:tab w:val="left" w:pos="1479"/>
              </w:tabs>
              <w:ind w:left="108" w:right="11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3404" w:type="dxa"/>
          </w:tcPr>
          <w:p w:rsidR="0097437C" w:rsidRDefault="00481F0C">
            <w:pPr>
              <w:pStyle w:val="TableParagraph"/>
              <w:ind w:left="108" w:righ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не может выполнить все параметры оценки, помощь взрослого не </w:t>
            </w:r>
            <w:r>
              <w:rPr>
                <w:spacing w:val="-2"/>
                <w:sz w:val="24"/>
              </w:rPr>
              <w:t>принимает</w:t>
            </w:r>
          </w:p>
        </w:tc>
        <w:tc>
          <w:tcPr>
            <w:tcW w:w="1844" w:type="dxa"/>
          </w:tcPr>
          <w:p w:rsidR="0097437C" w:rsidRDefault="00481F0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0,0 – </w:t>
            </w:r>
            <w:r>
              <w:rPr>
                <w:spacing w:val="-5"/>
                <w:sz w:val="24"/>
              </w:rPr>
              <w:t>0,9</w:t>
            </w:r>
          </w:p>
          <w:p w:rsidR="0097437C" w:rsidRDefault="00481F0C">
            <w:pPr>
              <w:pStyle w:val="TableParagraph"/>
              <w:spacing w:before="19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недостаточный</w:t>
            </w:r>
          </w:p>
        </w:tc>
        <w:tc>
          <w:tcPr>
            <w:tcW w:w="2124" w:type="dxa"/>
          </w:tcPr>
          <w:p w:rsidR="0097437C" w:rsidRDefault="00481F0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отражает несоответствие </w:t>
            </w:r>
            <w:r>
              <w:rPr>
                <w:sz w:val="24"/>
              </w:rPr>
              <w:t>возрастной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норме </w:t>
            </w:r>
            <w:r>
              <w:rPr>
                <w:spacing w:val="-2"/>
                <w:sz w:val="24"/>
              </w:rPr>
              <w:t>развития</w:t>
            </w:r>
          </w:p>
        </w:tc>
      </w:tr>
    </w:tbl>
    <w:p w:rsidR="0097437C" w:rsidRDefault="0097437C">
      <w:pPr>
        <w:pStyle w:val="a3"/>
        <w:spacing w:before="147"/>
        <w:jc w:val="left"/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EB00EE" w:rsidRDefault="00EB00EE">
      <w:pPr>
        <w:pStyle w:val="1"/>
        <w:spacing w:line="319" w:lineRule="exact"/>
        <w:rPr>
          <w:spacing w:val="-2"/>
        </w:rPr>
      </w:pPr>
    </w:p>
    <w:p w:rsidR="00EB00EE" w:rsidRDefault="00EB00EE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  <w:rPr>
          <w:spacing w:val="-2"/>
        </w:rPr>
      </w:pPr>
    </w:p>
    <w:p w:rsidR="00090A9F" w:rsidRDefault="00090A9F">
      <w:pPr>
        <w:pStyle w:val="1"/>
        <w:spacing w:line="319" w:lineRule="exact"/>
      </w:pPr>
    </w:p>
    <w:p w:rsidR="0097437C" w:rsidRDefault="0097437C">
      <w:pPr>
        <w:pStyle w:val="a3"/>
        <w:sectPr w:rsidR="0097437C">
          <w:pgSz w:w="11910" w:h="16840"/>
          <w:pgMar w:top="760" w:right="708" w:bottom="280" w:left="1133" w:header="720" w:footer="720" w:gutter="0"/>
          <w:cols w:space="720"/>
        </w:sectPr>
      </w:pPr>
    </w:p>
    <w:p w:rsidR="00EB00EE" w:rsidRPr="00D51C9E" w:rsidRDefault="00EB00EE" w:rsidP="00090A9F">
      <w:pPr>
        <w:pStyle w:val="a8"/>
        <w:shd w:val="clear" w:color="auto" w:fill="FFFFFF"/>
        <w:spacing w:before="0" w:beforeAutospacing="0" w:after="240" w:afterAutospacing="0"/>
        <w:ind w:firstLine="720"/>
        <w:rPr>
          <w:b/>
          <w:sz w:val="28"/>
          <w:szCs w:val="28"/>
        </w:rPr>
      </w:pPr>
      <w:r w:rsidRPr="00D51C9E">
        <w:rPr>
          <w:b/>
          <w:sz w:val="28"/>
          <w:szCs w:val="28"/>
        </w:rPr>
        <w:lastRenderedPageBreak/>
        <w:t>Образовательная область «Со</w:t>
      </w:r>
      <w:r w:rsidR="00D51C9E" w:rsidRPr="00D51C9E">
        <w:rPr>
          <w:b/>
          <w:sz w:val="28"/>
          <w:szCs w:val="28"/>
        </w:rPr>
        <w:t>циально-коммуникативное развити</w:t>
      </w:r>
      <w:r w:rsidRPr="00D51C9E">
        <w:rPr>
          <w:b/>
          <w:sz w:val="28"/>
          <w:szCs w:val="28"/>
        </w:rPr>
        <w:t>е»</w:t>
      </w:r>
    </w:p>
    <w:p w:rsidR="00090A9F" w:rsidRPr="00090A9F" w:rsidRDefault="00022A5D" w:rsidP="00090A9F">
      <w:pPr>
        <w:pStyle w:val="a8"/>
        <w:shd w:val="clear" w:color="auto" w:fill="FFFFFF"/>
        <w:spacing w:before="0" w:beforeAutospacing="0" w:after="24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Середина</w:t>
      </w:r>
      <w:r w:rsidR="00D51C9E">
        <w:rPr>
          <w:sz w:val="28"/>
          <w:szCs w:val="28"/>
        </w:rPr>
        <w:t xml:space="preserve"> учебного года:</w:t>
      </w:r>
    </w:p>
    <w:p w:rsidR="00090A9F" w:rsidRDefault="00D51C9E" w:rsidP="00090A9F">
      <w:pPr>
        <w:pStyle w:val="a3"/>
        <w:spacing w:before="66"/>
        <w:ind w:left="144" w:right="137" w:firstLine="564"/>
      </w:pPr>
      <w:r>
        <w:t>б</w:t>
      </w:r>
      <w:r w:rsidR="00090A9F" w:rsidRPr="00090A9F">
        <w:t>ольшая часть детей знакома с моральными нормами и правилами поведения. Они проявляют интерес к разнообразному содержанию сюжетно – ролевых игр, осваивают умения принимать игровую роль. У детей сформировалось положительное отношение к труду взрослых, появилось желание принимать участие в посильном труде, умении преодолевать небольшие трудности. Сформированы навыки организованного поведения в детском саду, дома, на улице; сформированы элементарные представления о том, что хорошо и что плохо. Самостоятельно организуют разные виды игр (сюжетные, подвижные, режиссер</w:t>
      </w:r>
      <w:r w:rsidR="00090A9F" w:rsidRPr="00090A9F">
        <w:softHyphen/>
        <w:t>ские, досуговые, дидактические и др.) и вовлекают в них сверстников.</w:t>
      </w:r>
      <w:r w:rsidR="00090A9F">
        <w:t xml:space="preserve"> </w:t>
      </w:r>
      <w:r w:rsidR="00090A9F" w:rsidRPr="00090A9F">
        <w:t xml:space="preserve">Следует отметить, что у некоторых детей еще недостаточная </w:t>
      </w:r>
      <w:proofErr w:type="spellStart"/>
      <w:r w:rsidR="00090A9F" w:rsidRPr="00090A9F">
        <w:t>сформированность</w:t>
      </w:r>
      <w:proofErr w:type="spellEnd"/>
      <w:r w:rsidR="00090A9F" w:rsidRPr="00090A9F">
        <w:t xml:space="preserve"> коммуникативных компетенций и невысокая организация сам</w:t>
      </w:r>
      <w:r w:rsidR="00090A9F">
        <w:t>остоятельной деятельности</w:t>
      </w:r>
      <w:proofErr w:type="gramStart"/>
      <w:r w:rsidR="00090A9F">
        <w:t>.</w:t>
      </w:r>
      <w:proofErr w:type="gramEnd"/>
      <w:r w:rsidR="00090A9F">
        <w:t xml:space="preserve">  </w:t>
      </w:r>
      <w:proofErr w:type="gramStart"/>
      <w:r w:rsidR="00090A9F">
        <w:t>е</w:t>
      </w:r>
      <w:proofErr w:type="gramEnd"/>
      <w:r w:rsidR="00090A9F">
        <w:t>сть трудности с объяснением сверстнику правил игры.</w:t>
      </w:r>
    </w:p>
    <w:p w:rsidR="00090A9F" w:rsidRDefault="00090A9F" w:rsidP="00090A9F">
      <w:pPr>
        <w:widowControl/>
        <w:shd w:val="clear" w:color="auto" w:fill="FFFFFF"/>
        <w:autoSpaceDE/>
        <w:autoSpaceDN/>
        <w:ind w:right="408" w:firstLine="708"/>
        <w:jc w:val="both"/>
        <w:rPr>
          <w:color w:val="000000"/>
          <w:sz w:val="28"/>
          <w:szCs w:val="28"/>
          <w:lang w:eastAsia="ru-RU"/>
        </w:rPr>
      </w:pPr>
      <w:r w:rsidRPr="00EB00EE">
        <w:rPr>
          <w:iCs/>
          <w:color w:val="000000"/>
          <w:sz w:val="28"/>
          <w:szCs w:val="28"/>
          <w:lang w:eastAsia="ru-RU"/>
        </w:rPr>
        <w:t>Ре</w:t>
      </w:r>
      <w:r w:rsidRPr="00090A9F">
        <w:rPr>
          <w:iCs/>
          <w:color w:val="000000"/>
          <w:sz w:val="28"/>
          <w:szCs w:val="28"/>
          <w:lang w:eastAsia="ru-RU"/>
        </w:rPr>
        <w:t>комендации</w:t>
      </w:r>
      <w:r w:rsidRPr="00090A9F">
        <w:rPr>
          <w:iCs/>
          <w:color w:val="000000"/>
          <w:sz w:val="28"/>
          <w:szCs w:val="28"/>
          <w:u w:val="single"/>
          <w:lang w:eastAsia="ru-RU"/>
        </w:rPr>
        <w:t>:</w:t>
      </w:r>
      <w:r w:rsidRPr="00090A9F">
        <w:rPr>
          <w:color w:val="000000"/>
          <w:sz w:val="28"/>
          <w:szCs w:val="28"/>
          <w:lang w:eastAsia="ru-RU"/>
        </w:rPr>
        <w:t>  </w:t>
      </w:r>
    </w:p>
    <w:p w:rsidR="00090A9F" w:rsidRPr="00090A9F" w:rsidRDefault="00090A9F" w:rsidP="00090A9F">
      <w:pPr>
        <w:widowControl/>
        <w:shd w:val="clear" w:color="auto" w:fill="FFFFFF"/>
        <w:autoSpaceDE/>
        <w:autoSpaceDN/>
        <w:ind w:right="408" w:firstLine="708"/>
        <w:jc w:val="both"/>
        <w:rPr>
          <w:rFonts w:ascii="Arimo" w:hAnsi="Arimo" w:cs="Arimo"/>
          <w:color w:val="000000"/>
          <w:sz w:val="24"/>
          <w:szCs w:val="24"/>
          <w:lang w:eastAsia="ru-RU"/>
        </w:rPr>
      </w:pPr>
      <w:r w:rsidRPr="00090A9F">
        <w:rPr>
          <w:color w:val="000000"/>
          <w:sz w:val="28"/>
          <w:szCs w:val="28"/>
          <w:lang w:eastAsia="ru-RU"/>
        </w:rPr>
        <w:t xml:space="preserve">на основании выше изложенного необходимо продолжать работу развивающих проблемно-практических и проблемно - 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</w:t>
      </w:r>
      <w:proofErr w:type="gramStart"/>
      <w:r w:rsidRPr="00090A9F">
        <w:rPr>
          <w:color w:val="000000"/>
          <w:sz w:val="28"/>
          <w:szCs w:val="28"/>
          <w:lang w:eastAsia="ru-RU"/>
        </w:rPr>
        <w:t>со</w:t>
      </w:r>
      <w:proofErr w:type="gramEnd"/>
      <w:r w:rsidRPr="00090A9F">
        <w:rPr>
          <w:color w:val="000000"/>
          <w:sz w:val="28"/>
          <w:szCs w:val="28"/>
          <w:lang w:eastAsia="ru-RU"/>
        </w:rPr>
        <w:t xml:space="preserve">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</w:t>
      </w:r>
      <w:proofErr w:type="gramStart"/>
      <w:r w:rsidRPr="00090A9F">
        <w:rPr>
          <w:color w:val="000000"/>
          <w:sz w:val="28"/>
          <w:szCs w:val="28"/>
          <w:lang w:eastAsia="ru-RU"/>
        </w:rPr>
        <w:t>со</w:t>
      </w:r>
      <w:proofErr w:type="gramEnd"/>
      <w:r w:rsidRPr="00090A9F">
        <w:rPr>
          <w:color w:val="000000"/>
          <w:sz w:val="28"/>
          <w:szCs w:val="28"/>
          <w:lang w:eastAsia="ru-RU"/>
        </w:rPr>
        <w:t xml:space="preserve"> взрослыми и сверстниками, прививать правила элементарной вежливости. </w:t>
      </w:r>
    </w:p>
    <w:p w:rsidR="00090A9F" w:rsidRPr="00090A9F" w:rsidRDefault="00090A9F" w:rsidP="00090A9F">
      <w:pPr>
        <w:pStyle w:val="a8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</w:p>
    <w:p w:rsidR="00090A9F" w:rsidRDefault="00090A9F" w:rsidP="00090A9F">
      <w:pPr>
        <w:widowControl/>
        <w:shd w:val="clear" w:color="auto" w:fill="FFFFFF"/>
        <w:autoSpaceDE/>
        <w:autoSpaceDN/>
        <w:ind w:right="408"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 концу учебного года</w:t>
      </w:r>
    </w:p>
    <w:p w:rsidR="00090A9F" w:rsidRPr="00090A9F" w:rsidRDefault="00090A9F" w:rsidP="00090A9F">
      <w:pPr>
        <w:widowControl/>
        <w:shd w:val="clear" w:color="auto" w:fill="FFFFFF"/>
        <w:autoSpaceDE/>
        <w:autoSpaceDN/>
        <w:ind w:right="408" w:firstLine="708"/>
        <w:jc w:val="both"/>
        <w:rPr>
          <w:rFonts w:ascii="Arimo" w:hAnsi="Arimo" w:cs="Arimo"/>
          <w:color w:val="000000"/>
          <w:sz w:val="28"/>
          <w:szCs w:val="28"/>
          <w:lang w:eastAsia="ru-RU"/>
        </w:rPr>
      </w:pPr>
      <w:r w:rsidRPr="00090A9F">
        <w:rPr>
          <w:color w:val="000000"/>
          <w:sz w:val="28"/>
          <w:szCs w:val="28"/>
          <w:lang w:eastAsia="ru-RU"/>
        </w:rPr>
        <w:t xml:space="preserve"> По данным мониторинга видно, что программный материал образовательной области усвоен детьми на </w:t>
      </w:r>
      <w:proofErr w:type="gramStart"/>
      <w:r w:rsidRPr="00090A9F">
        <w:rPr>
          <w:color w:val="000000"/>
          <w:sz w:val="28"/>
          <w:szCs w:val="28"/>
          <w:lang w:eastAsia="ru-RU"/>
        </w:rPr>
        <w:t>высоком</w:t>
      </w:r>
      <w:proofErr w:type="gramEnd"/>
      <w:r w:rsidRPr="00090A9F">
        <w:rPr>
          <w:color w:val="000000"/>
          <w:sz w:val="28"/>
          <w:szCs w:val="28"/>
          <w:lang w:eastAsia="ru-RU"/>
        </w:rPr>
        <w:t xml:space="preserve"> и средних уровнях. Дошкольники подготовительной  группы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 У детей данной группы к концу года сформировались навыки организованного поведения в детском саду, дома и на улице. Также воспитанники старшей группы имеют элементарные представления о том, что такое хорошо, а что плохо, основы безопасного поведения в быту и в природе.</w:t>
      </w:r>
    </w:p>
    <w:p w:rsidR="00090A9F" w:rsidRPr="00090A9F" w:rsidRDefault="00090A9F" w:rsidP="00090A9F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</w:rPr>
      </w:pPr>
    </w:p>
    <w:p w:rsidR="0097437C" w:rsidRDefault="0097437C">
      <w:pPr>
        <w:pStyle w:val="a3"/>
        <w:ind w:left="1149"/>
        <w:jc w:val="left"/>
        <w:rPr>
          <w:sz w:val="20"/>
        </w:rPr>
      </w:pPr>
    </w:p>
    <w:p w:rsidR="00607982" w:rsidRDefault="004E5ABC">
      <w:pPr>
        <w:pStyle w:val="a3"/>
        <w:spacing w:before="104"/>
        <w:jc w:val="left"/>
      </w:pPr>
      <w:r>
        <w:rPr>
          <w:noProof/>
          <w:lang w:eastAsia="ru-RU"/>
        </w:rPr>
        <w:lastRenderedPageBreak/>
        <w:drawing>
          <wp:inline distT="0" distB="0" distL="0" distR="0" wp14:anchorId="53F875EC" wp14:editId="7DD0C888">
            <wp:extent cx="3840480" cy="2289975"/>
            <wp:effectExtent l="0" t="0" r="26670" b="15240"/>
            <wp:docPr id="86" name="Диаграмма 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07982" w:rsidRDefault="00607982">
      <w:pPr>
        <w:pStyle w:val="a3"/>
        <w:spacing w:before="104"/>
        <w:jc w:val="left"/>
      </w:pPr>
    </w:p>
    <w:p w:rsidR="00607982" w:rsidRDefault="00607982">
      <w:pPr>
        <w:pStyle w:val="a3"/>
        <w:spacing w:before="104"/>
        <w:jc w:val="left"/>
      </w:pPr>
      <w:r>
        <w:rPr>
          <w:noProof/>
          <w:lang w:eastAsia="ru-RU"/>
        </w:rPr>
        <w:drawing>
          <wp:inline distT="0" distB="0" distL="0" distR="0">
            <wp:extent cx="4039263" cy="1773141"/>
            <wp:effectExtent l="0" t="0" r="18415" b="17780"/>
            <wp:docPr id="87" name="Диаграмма 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51C9E" w:rsidRDefault="00D51C9E">
      <w:pPr>
        <w:pStyle w:val="1"/>
        <w:spacing w:line="320" w:lineRule="exact"/>
        <w:ind w:left="1550"/>
        <w:rPr>
          <w:spacing w:val="-2"/>
        </w:rPr>
      </w:pPr>
    </w:p>
    <w:p w:rsidR="00D51C9E" w:rsidRDefault="00D51C9E">
      <w:pPr>
        <w:pStyle w:val="1"/>
        <w:spacing w:line="320" w:lineRule="exact"/>
        <w:ind w:left="1550"/>
        <w:rPr>
          <w:spacing w:val="-2"/>
        </w:rPr>
      </w:pPr>
    </w:p>
    <w:p w:rsidR="00D51C9E" w:rsidRDefault="00D51C9E">
      <w:pPr>
        <w:pStyle w:val="1"/>
        <w:spacing w:line="320" w:lineRule="exact"/>
        <w:ind w:left="1550"/>
        <w:rPr>
          <w:spacing w:val="-2"/>
        </w:rPr>
      </w:pPr>
    </w:p>
    <w:p w:rsidR="0097437C" w:rsidRDefault="00481F0C">
      <w:pPr>
        <w:pStyle w:val="1"/>
        <w:spacing w:line="320" w:lineRule="exact"/>
        <w:ind w:left="1550"/>
      </w:pPr>
      <w:r>
        <w:rPr>
          <w:spacing w:val="-2"/>
        </w:rPr>
        <w:t>Образовательная</w:t>
      </w:r>
      <w:r>
        <w:rPr>
          <w:spacing w:val="-13"/>
        </w:rPr>
        <w:t xml:space="preserve"> </w:t>
      </w:r>
      <w:r>
        <w:rPr>
          <w:spacing w:val="-2"/>
        </w:rPr>
        <w:t>область</w:t>
      </w:r>
      <w:r>
        <w:rPr>
          <w:spacing w:val="-11"/>
        </w:rPr>
        <w:t xml:space="preserve"> </w:t>
      </w:r>
      <w:r>
        <w:rPr>
          <w:spacing w:val="-2"/>
        </w:rPr>
        <w:t>«Познавательное</w:t>
      </w:r>
      <w:r>
        <w:rPr>
          <w:spacing w:val="11"/>
        </w:rPr>
        <w:t xml:space="preserve"> </w:t>
      </w:r>
      <w:r>
        <w:rPr>
          <w:spacing w:val="-2"/>
        </w:rPr>
        <w:t>развитие»</w:t>
      </w: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090A9F" w:rsidRPr="00090A9F" w:rsidRDefault="00090A9F" w:rsidP="00090A9F">
      <w:pPr>
        <w:pStyle w:val="a8"/>
        <w:shd w:val="clear" w:color="auto" w:fill="FFFFFF"/>
        <w:spacing w:before="0" w:beforeAutospacing="0" w:after="240" w:afterAutospacing="0"/>
        <w:ind w:firstLine="720"/>
        <w:jc w:val="both"/>
        <w:rPr>
          <w:sz w:val="28"/>
          <w:szCs w:val="28"/>
        </w:rPr>
      </w:pPr>
      <w:r w:rsidRPr="00090A9F">
        <w:rPr>
          <w:sz w:val="28"/>
          <w:szCs w:val="28"/>
        </w:rPr>
        <w:t xml:space="preserve">Середина </w:t>
      </w:r>
      <w:r w:rsidR="00D51C9E">
        <w:rPr>
          <w:sz w:val="28"/>
          <w:szCs w:val="28"/>
        </w:rPr>
        <w:t>года:</w:t>
      </w:r>
    </w:p>
    <w:p w:rsidR="00090A9F" w:rsidRDefault="00D51C9E" w:rsidP="00090A9F">
      <w:pPr>
        <w:pStyle w:val="a8"/>
        <w:shd w:val="clear" w:color="auto" w:fill="FFFFFF"/>
        <w:spacing w:before="0" w:beforeAutospacing="0" w:after="24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90A9F" w:rsidRPr="00090A9F">
        <w:rPr>
          <w:sz w:val="28"/>
          <w:szCs w:val="28"/>
        </w:rPr>
        <w:t>нализ мониторинга показал, что большинство детей имеют представления о себе, о составе семьи, родственных отношениях, о государстве и принадлежности к нему, о мире. Знают герб, флаг, гимн России, столицу. Имеют представление о родном городе, о его достопримечательностях. Устанавливают элементарные причинно-следственные связи. Умеют работать по правилу и образцу, слушать взрослого и выполнять его инструкции. Умеют называт</w:t>
      </w:r>
      <w:r w:rsidR="00022A5D">
        <w:rPr>
          <w:sz w:val="28"/>
          <w:szCs w:val="28"/>
        </w:rPr>
        <w:t>ь для каждого числа в пределах 2</w:t>
      </w:r>
      <w:r w:rsidR="00090A9F" w:rsidRPr="00090A9F">
        <w:rPr>
          <w:sz w:val="28"/>
          <w:szCs w:val="28"/>
        </w:rPr>
        <w:t>0 предыдущее и последующее ч</w:t>
      </w:r>
      <w:r w:rsidR="00090A9F">
        <w:rPr>
          <w:sz w:val="28"/>
          <w:szCs w:val="28"/>
        </w:rPr>
        <w:t>исла, обозначать числа 1-20</w:t>
      </w:r>
      <w:r w:rsidR="00090A9F" w:rsidRPr="00090A9F">
        <w:rPr>
          <w:sz w:val="28"/>
          <w:szCs w:val="28"/>
        </w:rPr>
        <w:t xml:space="preserve"> с помощью групп предметов и точек, а также с по</w:t>
      </w:r>
      <w:r w:rsidR="00090A9F" w:rsidRPr="00090A9F">
        <w:rPr>
          <w:sz w:val="28"/>
          <w:szCs w:val="28"/>
        </w:rPr>
        <w:softHyphen/>
        <w:t>мощью цифр, печатая их в клетках.</w:t>
      </w:r>
      <w:r w:rsidR="00090A9F">
        <w:rPr>
          <w:sz w:val="28"/>
          <w:szCs w:val="28"/>
        </w:rPr>
        <w:t xml:space="preserve"> </w:t>
      </w:r>
      <w:r w:rsidR="00090A9F" w:rsidRPr="00090A9F">
        <w:rPr>
          <w:sz w:val="28"/>
          <w:szCs w:val="28"/>
        </w:rPr>
        <w:t>Умеют определять на основе предметных действий состав чисел первого десятка. Умеют пользоваться линейкой для измерения длины.</w:t>
      </w:r>
      <w:r w:rsidR="00090A9F">
        <w:rPr>
          <w:sz w:val="28"/>
          <w:szCs w:val="28"/>
        </w:rPr>
        <w:t xml:space="preserve"> </w:t>
      </w:r>
      <w:r w:rsidR="00090A9F" w:rsidRPr="00090A9F">
        <w:rPr>
          <w:sz w:val="28"/>
          <w:szCs w:val="28"/>
        </w:rPr>
        <w:t>Умеют ориентироваться на листе бумаги в клетку, ориентироваться в пространстве с помощью плана.</w:t>
      </w:r>
      <w:r w:rsidR="00090A9F">
        <w:rPr>
          <w:sz w:val="28"/>
          <w:szCs w:val="28"/>
        </w:rPr>
        <w:t xml:space="preserve"> </w:t>
      </w:r>
      <w:r w:rsidR="00090A9F" w:rsidRPr="00090A9F">
        <w:rPr>
          <w:sz w:val="28"/>
          <w:szCs w:val="28"/>
        </w:rPr>
        <w:t>Умеют в простейших случаях пользоваться ча</w:t>
      </w:r>
      <w:r w:rsidR="00090A9F">
        <w:rPr>
          <w:sz w:val="28"/>
          <w:szCs w:val="28"/>
        </w:rPr>
        <w:t>сами.</w:t>
      </w:r>
    </w:p>
    <w:p w:rsidR="004A50D5" w:rsidRDefault="004A50D5" w:rsidP="004A50D5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8"/>
          <w:szCs w:val="28"/>
        </w:rPr>
      </w:pPr>
      <w:r w:rsidRPr="00090A9F">
        <w:rPr>
          <w:rFonts w:eastAsia="Calibri"/>
          <w:sz w:val="28"/>
          <w:szCs w:val="28"/>
        </w:rPr>
        <w:t xml:space="preserve">Рекомендации: </w:t>
      </w:r>
    </w:p>
    <w:p w:rsidR="004A50D5" w:rsidRPr="00090A9F" w:rsidRDefault="004A50D5" w:rsidP="004A50D5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8"/>
          <w:szCs w:val="28"/>
        </w:rPr>
      </w:pPr>
      <w:r w:rsidRPr="00090A9F">
        <w:rPr>
          <w:rFonts w:eastAsia="Calibri"/>
          <w:sz w:val="28"/>
          <w:szCs w:val="28"/>
        </w:rPr>
        <w:t xml:space="preserve">проводить индивидуальную работу, используя дидактические игры, продолжать создавать условия для экспериментально –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</w:t>
      </w:r>
      <w:r w:rsidRPr="00090A9F">
        <w:rPr>
          <w:rFonts w:eastAsia="Calibri"/>
          <w:sz w:val="28"/>
          <w:szCs w:val="28"/>
        </w:rPr>
        <w:lastRenderedPageBreak/>
        <w:t>альбомы с изображениями окружающего мира для свободного доступа, поддерживать детскую инициативу и творчество.</w:t>
      </w:r>
    </w:p>
    <w:p w:rsidR="004A50D5" w:rsidRPr="00090A9F" w:rsidRDefault="004A50D5" w:rsidP="00090A9F">
      <w:pPr>
        <w:pStyle w:val="a8"/>
        <w:shd w:val="clear" w:color="auto" w:fill="FFFFFF"/>
        <w:spacing w:before="0" w:beforeAutospacing="0" w:after="240" w:afterAutospacing="0"/>
        <w:ind w:firstLine="720"/>
        <w:jc w:val="both"/>
        <w:rPr>
          <w:sz w:val="28"/>
          <w:szCs w:val="28"/>
        </w:rPr>
      </w:pPr>
    </w:p>
    <w:p w:rsidR="004E5ABC" w:rsidRPr="00090A9F" w:rsidRDefault="00090A9F" w:rsidP="00090A9F">
      <w:pPr>
        <w:pStyle w:val="a3"/>
        <w:ind w:left="165" w:firstLine="543"/>
        <w:jc w:val="left"/>
      </w:pPr>
      <w:r w:rsidRPr="00090A9F">
        <w:t>Конец года</w:t>
      </w:r>
    </w:p>
    <w:p w:rsidR="00090A9F" w:rsidRDefault="00090A9F">
      <w:pPr>
        <w:pStyle w:val="a3"/>
        <w:ind w:left="165"/>
        <w:jc w:val="left"/>
        <w:rPr>
          <w:sz w:val="20"/>
        </w:rPr>
      </w:pPr>
    </w:p>
    <w:p w:rsidR="00090A9F" w:rsidRPr="00090A9F" w:rsidRDefault="00090A9F" w:rsidP="00090A9F">
      <w:pPr>
        <w:widowControl/>
        <w:shd w:val="clear" w:color="auto" w:fill="FFFFFF"/>
        <w:autoSpaceDE/>
        <w:autoSpaceDN/>
        <w:spacing w:before="30" w:after="30" w:line="259" w:lineRule="auto"/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090A9F">
        <w:rPr>
          <w:rFonts w:eastAsia="Calibri"/>
          <w:sz w:val="28"/>
          <w:szCs w:val="28"/>
        </w:rPr>
        <w:t xml:space="preserve">У большинства детей высокий и средний уровень развития. </w:t>
      </w:r>
      <w:r w:rsidRPr="00090A9F">
        <w:rPr>
          <w:rFonts w:eastAsia="Calibri"/>
          <w:color w:val="000000"/>
          <w:sz w:val="28"/>
          <w:szCs w:val="28"/>
          <w:shd w:val="clear" w:color="auto" w:fill="FFFFFF"/>
        </w:rPr>
        <w:t>В ходе диагностики выявлено, что 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дети </w:t>
      </w:r>
      <w:r w:rsidRPr="00090A9F">
        <w:rPr>
          <w:rFonts w:eastAsia="Calibri"/>
          <w:color w:val="000000"/>
          <w:sz w:val="28"/>
          <w:szCs w:val="28"/>
          <w:shd w:val="clear" w:color="auto" w:fill="FFFFFF"/>
        </w:rPr>
        <w:t>умеют выделять разнообразные свойства и отношения предметов, сравнивать предметы, устанавливать их сходство и различие, создавать разнообразные постройки и конструкции, умеют работать коллективно, объединять свои поделки в соответствии с общим замыслом, договариваться, кто какую часть работы будет выполнять; помогать друг другу при нео</w:t>
      </w:r>
      <w:r w:rsidR="00022A5D">
        <w:rPr>
          <w:rFonts w:eastAsia="Calibri"/>
          <w:color w:val="000000"/>
          <w:sz w:val="28"/>
          <w:szCs w:val="28"/>
          <w:shd w:val="clear" w:color="auto" w:fill="FFFFFF"/>
        </w:rPr>
        <w:t>бходимости. Считать в пределах 2</w:t>
      </w:r>
      <w:r w:rsidRPr="00090A9F">
        <w:rPr>
          <w:rFonts w:eastAsia="Calibri"/>
          <w:color w:val="000000"/>
          <w:sz w:val="28"/>
          <w:szCs w:val="28"/>
          <w:shd w:val="clear" w:color="auto" w:fill="FFFFFF"/>
        </w:rPr>
        <w:t xml:space="preserve">0, правильно пользоваться количественными и порядковыми числительными, использовать способы </w:t>
      </w:r>
      <w:proofErr w:type="gramStart"/>
      <w:r w:rsidRPr="00090A9F">
        <w:rPr>
          <w:rFonts w:eastAsia="Calibri"/>
          <w:color w:val="000000"/>
          <w:sz w:val="28"/>
          <w:szCs w:val="28"/>
          <w:shd w:val="clear" w:color="auto" w:fill="FFFFFF"/>
        </w:rPr>
        <w:t>посредственного</w:t>
      </w:r>
      <w:proofErr w:type="gramEnd"/>
      <w:r w:rsidRPr="00090A9F">
        <w:rPr>
          <w:rFonts w:eastAsia="Calibri"/>
          <w:color w:val="000000"/>
          <w:sz w:val="28"/>
          <w:szCs w:val="28"/>
          <w:shd w:val="clear" w:color="auto" w:fill="FFFFFF"/>
        </w:rPr>
        <w:t xml:space="preserve"> измерения и сравнения объектов, ориентируются на плоскости и в пространстве, определяют временные отношения. Имеют представления о живой и неживой природе, рукотворном мире, классифицирует предметы, обобщая их по определенным признакам. Называют элементарные причинно-следственные зависимости между явлениями природы и состоянием объектов природы, взаимодействие человека с природой.</w:t>
      </w:r>
    </w:p>
    <w:p w:rsidR="00090A9F" w:rsidRPr="00090A9F" w:rsidRDefault="00090A9F" w:rsidP="00090A9F">
      <w:pPr>
        <w:widowControl/>
        <w:autoSpaceDE/>
        <w:autoSpaceDN/>
        <w:spacing w:after="160" w:line="259" w:lineRule="auto"/>
        <w:ind w:firstLine="708"/>
        <w:rPr>
          <w:rFonts w:eastAsia="Calibri"/>
          <w:sz w:val="28"/>
          <w:szCs w:val="28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460681" cy="2282024"/>
            <wp:effectExtent l="0" t="0" r="16510" b="23495"/>
            <wp:docPr id="88" name="Диаграмма 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460681" cy="2146852"/>
            <wp:effectExtent l="0" t="0" r="16510" b="25400"/>
            <wp:docPr id="89" name="Диаграмма 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E5ABC" w:rsidRDefault="004E5ABC">
      <w:pPr>
        <w:pStyle w:val="a3"/>
        <w:ind w:left="165"/>
        <w:jc w:val="left"/>
        <w:rPr>
          <w:sz w:val="20"/>
        </w:rPr>
      </w:pPr>
    </w:p>
    <w:p w:rsidR="004A50D5" w:rsidRDefault="004A50D5" w:rsidP="00D51C9E">
      <w:pPr>
        <w:pStyle w:val="a3"/>
        <w:jc w:val="left"/>
        <w:rPr>
          <w:sz w:val="20"/>
        </w:rPr>
      </w:pPr>
    </w:p>
    <w:p w:rsidR="0097437C" w:rsidRDefault="00481F0C">
      <w:pPr>
        <w:pStyle w:val="1"/>
        <w:spacing w:before="29"/>
        <w:ind w:left="0" w:right="114"/>
        <w:jc w:val="center"/>
      </w:pPr>
      <w:r>
        <w:rPr>
          <w:spacing w:val="-2"/>
        </w:rPr>
        <w:t>Образовательная</w:t>
      </w:r>
      <w:r>
        <w:rPr>
          <w:spacing w:val="-16"/>
        </w:rPr>
        <w:t xml:space="preserve"> </w:t>
      </w:r>
      <w:r>
        <w:rPr>
          <w:spacing w:val="-2"/>
        </w:rPr>
        <w:t>область</w:t>
      </w:r>
      <w:r>
        <w:rPr>
          <w:spacing w:val="-13"/>
        </w:rPr>
        <w:t xml:space="preserve"> </w:t>
      </w:r>
      <w:r>
        <w:rPr>
          <w:spacing w:val="-2"/>
        </w:rPr>
        <w:t>«Речевое</w:t>
      </w:r>
      <w:r>
        <w:rPr>
          <w:spacing w:val="8"/>
        </w:rPr>
        <w:t xml:space="preserve"> </w:t>
      </w:r>
      <w:r>
        <w:rPr>
          <w:spacing w:val="-2"/>
        </w:rPr>
        <w:t>развитие»</w:t>
      </w:r>
    </w:p>
    <w:p w:rsidR="0097437C" w:rsidRDefault="0097437C">
      <w:pPr>
        <w:pStyle w:val="1"/>
        <w:jc w:val="center"/>
      </w:pPr>
    </w:p>
    <w:p w:rsidR="004A50D5" w:rsidRPr="004A50D5" w:rsidRDefault="004A50D5" w:rsidP="004A50D5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A50D5">
        <w:rPr>
          <w:sz w:val="28"/>
          <w:szCs w:val="28"/>
        </w:rPr>
        <w:t>Середина года</w:t>
      </w:r>
      <w:r w:rsidR="00D51C9E">
        <w:rPr>
          <w:sz w:val="28"/>
          <w:szCs w:val="28"/>
        </w:rPr>
        <w:t>:</w:t>
      </w:r>
    </w:p>
    <w:p w:rsidR="004A50D5" w:rsidRPr="004A50D5" w:rsidRDefault="00D51C9E" w:rsidP="004A50D5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A50D5" w:rsidRPr="004A50D5">
        <w:rPr>
          <w:sz w:val="28"/>
          <w:szCs w:val="28"/>
        </w:rPr>
        <w:t xml:space="preserve">о развитию связной речи и творческого воображения, можно видеть положительную динамику </w:t>
      </w:r>
      <w:r w:rsidR="004A50D5">
        <w:rPr>
          <w:sz w:val="28"/>
          <w:szCs w:val="28"/>
        </w:rPr>
        <w:t xml:space="preserve">(с началом года) </w:t>
      </w:r>
      <w:r w:rsidR="004A50D5" w:rsidRPr="004A50D5">
        <w:rPr>
          <w:sz w:val="28"/>
          <w:szCs w:val="28"/>
        </w:rPr>
        <w:t>в уровне развития не только творческого воображения и связной речи, но и в образности речи, интересе детей к непосредственно образовательной деятельности, художественной литературе, русскому фольклору. У детей значительно активизировался словарный запас и в обыденной жизни, речь стала яркой, эмоциональной, дети используют в речи эпитеты, метафоры, пословицы и поговорки. Активно общаются со сверстниками и взрослыми. Владеют диалогической речью и конструктивными способами взаимодействия с детьми и взрослыми (договари</w:t>
      </w:r>
      <w:r w:rsidR="004A50D5" w:rsidRPr="004A50D5">
        <w:rPr>
          <w:sz w:val="28"/>
          <w:szCs w:val="28"/>
        </w:rPr>
        <w:softHyphen/>
        <w:t>ваются, обмениваются предметами, распределяют действия при сотрудничестве, со</w:t>
      </w:r>
      <w:r w:rsidR="004A50D5" w:rsidRPr="004A50D5">
        <w:rPr>
          <w:sz w:val="28"/>
          <w:szCs w:val="28"/>
        </w:rPr>
        <w:softHyphen/>
        <w:t>блюдают правила взаимодействия в парах, в группах), высказывают свою точку зрения в обсуждениях.</w:t>
      </w:r>
    </w:p>
    <w:p w:rsidR="004A50D5" w:rsidRPr="004A50D5" w:rsidRDefault="004A50D5" w:rsidP="004A50D5">
      <w:pPr>
        <w:pStyle w:val="a8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Многие у</w:t>
      </w:r>
      <w:r w:rsidRPr="004A50D5">
        <w:rPr>
          <w:sz w:val="28"/>
          <w:szCs w:val="28"/>
        </w:rPr>
        <w:t>меют самостоятельно пересказывать литературные произведения, составлять сю</w:t>
      </w:r>
      <w:r w:rsidRPr="004A50D5">
        <w:rPr>
          <w:sz w:val="28"/>
          <w:szCs w:val="28"/>
        </w:rPr>
        <w:softHyphen/>
        <w:t>жетные рассказы, в том числе на темы из личного опыта, самостоятельно выбран</w:t>
      </w:r>
      <w:r w:rsidRPr="004A50D5">
        <w:rPr>
          <w:sz w:val="28"/>
          <w:szCs w:val="28"/>
        </w:rPr>
        <w:softHyphen/>
        <w:t>ную тему, составлять творческие рассказы.</w:t>
      </w:r>
    </w:p>
    <w:p w:rsidR="004A50D5" w:rsidRDefault="004A50D5" w:rsidP="004A50D5">
      <w:pPr>
        <w:pStyle w:val="a8"/>
        <w:spacing w:before="0" w:beforeAutospacing="0" w:after="24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Рекомендации: </w:t>
      </w:r>
    </w:p>
    <w:p w:rsidR="004A50D5" w:rsidRDefault="004A50D5" w:rsidP="004A50D5">
      <w:pPr>
        <w:widowControl/>
        <w:shd w:val="clear" w:color="auto" w:fill="FFFFFF"/>
        <w:autoSpaceDE/>
        <w:autoSpaceDN/>
        <w:ind w:right="4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Больше работать с предложениями</w:t>
      </w:r>
      <w:r w:rsidRPr="004A50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учить </w:t>
      </w:r>
      <w:r w:rsidRPr="004A50D5">
        <w:rPr>
          <w:sz w:val="28"/>
          <w:szCs w:val="28"/>
        </w:rPr>
        <w:t xml:space="preserve"> определять количество слов в пред</w:t>
      </w:r>
      <w:r w:rsidRPr="004A50D5">
        <w:rPr>
          <w:sz w:val="28"/>
          <w:szCs w:val="28"/>
        </w:rPr>
        <w:softHyphen/>
        <w:t xml:space="preserve">ложении, составлять предложения из </w:t>
      </w:r>
      <w:r>
        <w:rPr>
          <w:sz w:val="28"/>
          <w:szCs w:val="28"/>
        </w:rPr>
        <w:t xml:space="preserve">заданного количества слов, </w:t>
      </w:r>
      <w:r w:rsidRPr="004A50D5">
        <w:rPr>
          <w:sz w:val="28"/>
          <w:szCs w:val="28"/>
        </w:rPr>
        <w:t xml:space="preserve"> конструи</w:t>
      </w:r>
      <w:r w:rsidRPr="004A50D5">
        <w:rPr>
          <w:sz w:val="28"/>
          <w:szCs w:val="28"/>
        </w:rPr>
        <w:softHyphen/>
        <w:t>ровать разнообразные предложения: сложносочиненные и сложноподчиненные.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Уделять работе над звуковым</w:t>
      </w:r>
      <w:r w:rsidRPr="004A50D5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ом</w:t>
      </w:r>
      <w:r w:rsidRPr="004A50D5">
        <w:rPr>
          <w:sz w:val="28"/>
          <w:szCs w:val="28"/>
        </w:rPr>
        <w:t xml:space="preserve"> слов: вычленять в словах или фразах опре</w:t>
      </w:r>
      <w:r w:rsidRPr="004A50D5">
        <w:rPr>
          <w:sz w:val="28"/>
          <w:szCs w:val="28"/>
        </w:rPr>
        <w:softHyphen/>
        <w:t>деленные звуки, давать им характеристику (гласный, согласный, твердый, мягкий, звонкий, глу</w:t>
      </w:r>
      <w:r>
        <w:rPr>
          <w:sz w:val="28"/>
          <w:szCs w:val="28"/>
        </w:rPr>
        <w:t>хой, ударный, безударный).</w:t>
      </w:r>
      <w:proofErr w:type="gramEnd"/>
      <w:r>
        <w:rPr>
          <w:sz w:val="28"/>
          <w:szCs w:val="28"/>
        </w:rPr>
        <w:t xml:space="preserve"> Делить</w:t>
      </w:r>
      <w:r w:rsidRPr="004A50D5">
        <w:rPr>
          <w:sz w:val="28"/>
          <w:szCs w:val="28"/>
        </w:rPr>
        <w:t xml:space="preserve"> слова на слоги</w:t>
      </w:r>
      <w:r>
        <w:rPr>
          <w:sz w:val="28"/>
          <w:szCs w:val="28"/>
        </w:rPr>
        <w:t xml:space="preserve">.  </w:t>
      </w:r>
      <w:r w:rsidRPr="004A50D5">
        <w:rPr>
          <w:sz w:val="28"/>
          <w:szCs w:val="28"/>
        </w:rPr>
        <w:t>Следует отметить, что у некоторых детей есть нарушения в речи и требуется индивидуальная работа с лого</w:t>
      </w:r>
      <w:r>
        <w:rPr>
          <w:sz w:val="28"/>
          <w:szCs w:val="28"/>
        </w:rPr>
        <w:t>педом.</w:t>
      </w:r>
    </w:p>
    <w:p w:rsidR="004A50D5" w:rsidRPr="004A50D5" w:rsidRDefault="004A50D5" w:rsidP="004A50D5">
      <w:pPr>
        <w:widowControl/>
        <w:shd w:val="clear" w:color="auto" w:fill="FFFFFF"/>
        <w:autoSpaceDE/>
        <w:autoSpaceDN/>
        <w:ind w:right="408" w:firstLine="708"/>
        <w:jc w:val="both"/>
        <w:rPr>
          <w:rFonts w:ascii="Arimo" w:hAnsi="Arimo" w:cs="Arimo"/>
          <w:color w:val="000000"/>
          <w:sz w:val="28"/>
          <w:szCs w:val="28"/>
          <w:lang w:eastAsia="ru-RU"/>
        </w:rPr>
      </w:pPr>
      <w:r w:rsidRPr="004A50D5">
        <w:rPr>
          <w:color w:val="000000"/>
          <w:sz w:val="28"/>
          <w:szCs w:val="28"/>
          <w:lang w:eastAsia="ru-RU"/>
        </w:rPr>
        <w:t xml:space="preserve"> 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4A50D5" w:rsidRDefault="004A50D5" w:rsidP="004A50D5">
      <w:pPr>
        <w:pStyle w:val="a8"/>
        <w:spacing w:before="0" w:beforeAutospacing="0" w:after="240" w:afterAutospacing="0"/>
        <w:ind w:firstLine="144"/>
        <w:jc w:val="both"/>
        <w:rPr>
          <w:sz w:val="28"/>
          <w:szCs w:val="28"/>
        </w:rPr>
      </w:pPr>
    </w:p>
    <w:p w:rsidR="004A50D5" w:rsidRDefault="004A50D5" w:rsidP="004A50D5">
      <w:pPr>
        <w:pStyle w:val="a8"/>
        <w:spacing w:before="0" w:beforeAutospacing="0" w:after="240" w:afterAutospacing="0"/>
        <w:ind w:firstLine="14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Конец года:</w:t>
      </w:r>
    </w:p>
    <w:p w:rsidR="004A50D5" w:rsidRPr="004A50D5" w:rsidRDefault="004A50D5" w:rsidP="004A50D5">
      <w:pPr>
        <w:widowControl/>
        <w:shd w:val="clear" w:color="auto" w:fill="FFFFFF"/>
        <w:autoSpaceDE/>
        <w:autoSpaceDN/>
        <w:ind w:right="408" w:firstLine="708"/>
        <w:jc w:val="both"/>
        <w:rPr>
          <w:rFonts w:ascii="Arimo" w:hAnsi="Arimo" w:cs="Arimo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</w:t>
      </w:r>
      <w:r w:rsidRPr="004A50D5">
        <w:rPr>
          <w:color w:val="000000"/>
          <w:sz w:val="28"/>
          <w:szCs w:val="28"/>
          <w:lang w:eastAsia="ru-RU"/>
        </w:rPr>
        <w:t>о итогам сравнительного анализа показателей начала</w:t>
      </w:r>
      <w:r>
        <w:rPr>
          <w:color w:val="000000"/>
          <w:sz w:val="28"/>
          <w:szCs w:val="28"/>
          <w:lang w:eastAsia="ru-RU"/>
        </w:rPr>
        <w:t>, середины</w:t>
      </w:r>
      <w:r w:rsidRPr="004A50D5">
        <w:rPr>
          <w:color w:val="000000"/>
          <w:sz w:val="28"/>
          <w:szCs w:val="28"/>
          <w:lang w:eastAsia="ru-RU"/>
        </w:rPr>
        <w:t xml:space="preserve"> и конца учебного года, можно сделать следующие выводы. К концу учебного года, уровень знаний</w:t>
      </w:r>
      <w:r>
        <w:rPr>
          <w:color w:val="000000"/>
          <w:sz w:val="28"/>
          <w:szCs w:val="28"/>
          <w:lang w:eastAsia="ru-RU"/>
        </w:rPr>
        <w:t>, умений и навыков детей с</w:t>
      </w:r>
      <w:r w:rsidRPr="004A50D5">
        <w:rPr>
          <w:color w:val="000000"/>
          <w:sz w:val="28"/>
          <w:szCs w:val="28"/>
          <w:lang w:eastAsia="ru-RU"/>
        </w:rPr>
        <w:t xml:space="preserve"> группы общеразвивающей направленности 6-го года жизни по разделу «Речевое развитие» достиг хороших результатов: 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</w:t>
      </w:r>
      <w:r>
        <w:rPr>
          <w:color w:val="000000"/>
          <w:sz w:val="28"/>
          <w:szCs w:val="28"/>
          <w:lang w:eastAsia="ru-RU"/>
        </w:rPr>
        <w:t xml:space="preserve"> синонимы.  Различают</w:t>
      </w:r>
      <w:r w:rsidRPr="004A50D5">
        <w:rPr>
          <w:color w:val="000000"/>
          <w:sz w:val="28"/>
          <w:szCs w:val="28"/>
          <w:lang w:eastAsia="ru-RU"/>
        </w:rPr>
        <w:t xml:space="preserve"> понятия - звук, слог. Находят слова с заданным звуком, определяют место звука в слове. </w:t>
      </w:r>
    </w:p>
    <w:p w:rsidR="004A50D5" w:rsidRPr="004A50D5" w:rsidRDefault="004A50D5" w:rsidP="004A50D5">
      <w:pPr>
        <w:widowControl/>
        <w:shd w:val="clear" w:color="auto" w:fill="FFFFFF"/>
        <w:autoSpaceDE/>
        <w:autoSpaceDN/>
        <w:ind w:right="408" w:firstLine="708"/>
        <w:jc w:val="both"/>
        <w:rPr>
          <w:rFonts w:ascii="Arimo" w:hAnsi="Arimo" w:cs="Arimo"/>
          <w:color w:val="000000"/>
          <w:sz w:val="28"/>
          <w:szCs w:val="28"/>
          <w:lang w:eastAsia="ru-RU"/>
        </w:rPr>
      </w:pPr>
      <w:r w:rsidRPr="004A50D5">
        <w:rPr>
          <w:iCs/>
          <w:color w:val="000000"/>
          <w:sz w:val="28"/>
          <w:szCs w:val="28"/>
          <w:lang w:eastAsia="ru-RU"/>
        </w:rPr>
        <w:t>Рекомендации:</w:t>
      </w:r>
      <w:r w:rsidRPr="004A50D5">
        <w:rPr>
          <w:color w:val="000000"/>
          <w:sz w:val="28"/>
          <w:szCs w:val="28"/>
          <w:lang w:eastAsia="ru-RU"/>
        </w:rPr>
        <w:t>  для дальнейшего</w:t>
      </w:r>
      <w:r>
        <w:rPr>
          <w:color w:val="000000"/>
          <w:sz w:val="28"/>
          <w:szCs w:val="28"/>
          <w:lang w:eastAsia="ru-RU"/>
        </w:rPr>
        <w:t xml:space="preserve"> роста показателей, </w:t>
      </w:r>
      <w:r w:rsidRPr="004A50D5">
        <w:rPr>
          <w:color w:val="000000"/>
          <w:sz w:val="28"/>
          <w:szCs w:val="28"/>
          <w:lang w:eastAsia="ru-RU"/>
        </w:rPr>
        <w:t xml:space="preserve">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</w:t>
      </w:r>
      <w:proofErr w:type="gramStart"/>
      <w:r w:rsidRPr="004A50D5">
        <w:rPr>
          <w:color w:val="000000"/>
          <w:sz w:val="28"/>
          <w:szCs w:val="28"/>
          <w:lang w:eastAsia="ru-RU"/>
        </w:rPr>
        <w:t>выразительно</w:t>
      </w:r>
      <w:proofErr w:type="gramEnd"/>
      <w:r w:rsidRPr="004A50D5">
        <w:rPr>
          <w:color w:val="000000"/>
          <w:sz w:val="28"/>
          <w:szCs w:val="28"/>
          <w:lang w:eastAsia="ru-RU"/>
        </w:rPr>
        <w:t xml:space="preserve"> рассказывать стихи, составлять рассказы по сюжетным картинкам..</w:t>
      </w:r>
    </w:p>
    <w:p w:rsidR="004A50D5" w:rsidRPr="004A50D5" w:rsidRDefault="004A50D5" w:rsidP="004A50D5">
      <w:pPr>
        <w:widowControl/>
        <w:shd w:val="clear" w:color="auto" w:fill="FFFFFF"/>
        <w:autoSpaceDE/>
        <w:autoSpaceDN/>
        <w:spacing w:before="30" w:after="30" w:line="259" w:lineRule="auto"/>
        <w:jc w:val="both"/>
        <w:rPr>
          <w:rFonts w:ascii="Calibri" w:eastAsia="CordiaUPC" w:hAnsi="Calibri"/>
          <w:b/>
          <w:bCs/>
          <w:sz w:val="28"/>
          <w:szCs w:val="28"/>
        </w:rPr>
      </w:pPr>
      <w:r w:rsidRPr="004A50D5">
        <w:rPr>
          <w:rFonts w:ascii="Calibri" w:eastAsia="CordiaUPC" w:hAnsi="Calibri"/>
          <w:b/>
          <w:bCs/>
          <w:sz w:val="28"/>
          <w:szCs w:val="28"/>
        </w:rPr>
        <w:t xml:space="preserve"> </w:t>
      </w:r>
      <w:r w:rsidRPr="004A50D5">
        <w:rPr>
          <w:rFonts w:ascii="Calibri" w:eastAsia="CordiaUPC" w:hAnsi="Calibri"/>
          <w:b/>
          <w:bCs/>
          <w:sz w:val="28"/>
          <w:szCs w:val="28"/>
        </w:rPr>
        <w:tab/>
      </w:r>
    </w:p>
    <w:p w:rsidR="004A50D5" w:rsidRPr="004A50D5" w:rsidRDefault="004A50D5" w:rsidP="004A50D5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4A50D5" w:rsidRPr="004A50D5" w:rsidRDefault="004A50D5" w:rsidP="004A50D5">
      <w:pPr>
        <w:pStyle w:val="a8"/>
        <w:spacing w:before="0" w:beforeAutospacing="0" w:after="240" w:afterAutospacing="0"/>
        <w:ind w:firstLine="144"/>
        <w:jc w:val="both"/>
        <w:rPr>
          <w:sz w:val="28"/>
          <w:szCs w:val="28"/>
        </w:rPr>
      </w:pPr>
    </w:p>
    <w:p w:rsidR="004A50D5" w:rsidRDefault="004A50D5" w:rsidP="004A50D5">
      <w:pPr>
        <w:pStyle w:val="1"/>
        <w:ind w:left="0"/>
        <w:sectPr w:rsidR="004A50D5">
          <w:pgSz w:w="11910" w:h="16840"/>
          <w:pgMar w:top="760" w:right="708" w:bottom="280" w:left="1133" w:header="720" w:footer="720" w:gutter="0"/>
          <w:cols w:space="720"/>
        </w:sectPr>
      </w:pPr>
    </w:p>
    <w:p w:rsidR="0097437C" w:rsidRPr="004A50D5" w:rsidRDefault="0097437C" w:rsidP="004A50D5">
      <w:pPr>
        <w:pStyle w:val="a3"/>
        <w:ind w:right="134"/>
      </w:pPr>
    </w:p>
    <w:p w:rsidR="0097437C" w:rsidRDefault="004E5ABC">
      <w:pPr>
        <w:pStyle w:val="a3"/>
        <w:spacing w:before="104"/>
        <w:jc w:val="left"/>
      </w:pPr>
      <w:r>
        <w:rPr>
          <w:noProof/>
          <w:lang w:eastAsia="ru-RU"/>
        </w:rPr>
        <w:drawing>
          <wp:inline distT="0" distB="0" distL="0" distR="0">
            <wp:extent cx="3999506" cy="1932167"/>
            <wp:effectExtent l="0" t="0" r="20320" b="11430"/>
            <wp:docPr id="90" name="Диаграмма 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C4100" w:rsidRDefault="00EC4100">
      <w:pPr>
        <w:pStyle w:val="a3"/>
        <w:spacing w:before="104"/>
        <w:jc w:val="left"/>
      </w:pPr>
      <w:r>
        <w:rPr>
          <w:noProof/>
          <w:lang w:eastAsia="ru-RU"/>
        </w:rPr>
        <w:drawing>
          <wp:inline distT="0" distB="0" distL="0" distR="0">
            <wp:extent cx="3999506" cy="1987826"/>
            <wp:effectExtent l="0" t="0" r="20320" b="12700"/>
            <wp:docPr id="91" name="Диаграмма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A50D5" w:rsidRDefault="004A50D5">
      <w:pPr>
        <w:pStyle w:val="a3"/>
        <w:spacing w:before="104"/>
        <w:jc w:val="left"/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D51C9E" w:rsidRDefault="00D51C9E">
      <w:pPr>
        <w:pStyle w:val="1"/>
        <w:jc w:val="left"/>
        <w:rPr>
          <w:spacing w:val="-2"/>
        </w:rPr>
      </w:pPr>
    </w:p>
    <w:p w:rsidR="0097437C" w:rsidRDefault="00481F0C">
      <w:pPr>
        <w:pStyle w:val="1"/>
        <w:jc w:val="left"/>
        <w:rPr>
          <w:spacing w:val="-2"/>
        </w:rPr>
      </w:pPr>
      <w:r>
        <w:rPr>
          <w:spacing w:val="-2"/>
        </w:rPr>
        <w:lastRenderedPageBreak/>
        <w:t>Образовательная</w:t>
      </w:r>
      <w:r>
        <w:rPr>
          <w:spacing w:val="-9"/>
        </w:rPr>
        <w:t xml:space="preserve"> </w:t>
      </w:r>
      <w:r>
        <w:rPr>
          <w:spacing w:val="-2"/>
        </w:rPr>
        <w:t>область</w:t>
      </w:r>
      <w:r>
        <w:rPr>
          <w:spacing w:val="-5"/>
        </w:rPr>
        <w:t xml:space="preserve"> </w:t>
      </w:r>
      <w:r>
        <w:rPr>
          <w:spacing w:val="-2"/>
        </w:rPr>
        <w:t>«Художественно-эстетическое</w:t>
      </w:r>
      <w:r>
        <w:rPr>
          <w:spacing w:val="13"/>
        </w:rPr>
        <w:t xml:space="preserve"> </w:t>
      </w:r>
      <w:r>
        <w:rPr>
          <w:spacing w:val="-2"/>
        </w:rPr>
        <w:t>развитие»</w:t>
      </w:r>
    </w:p>
    <w:p w:rsidR="004A50D5" w:rsidRDefault="004A50D5">
      <w:pPr>
        <w:pStyle w:val="1"/>
        <w:jc w:val="left"/>
        <w:rPr>
          <w:spacing w:val="-2"/>
        </w:rPr>
      </w:pPr>
    </w:p>
    <w:p w:rsidR="004A50D5" w:rsidRPr="00EB00EE" w:rsidRDefault="004A50D5">
      <w:pPr>
        <w:pStyle w:val="1"/>
        <w:jc w:val="left"/>
        <w:rPr>
          <w:b w:val="0"/>
          <w:spacing w:val="-2"/>
        </w:rPr>
      </w:pPr>
      <w:r w:rsidRPr="00EB00EE">
        <w:rPr>
          <w:b w:val="0"/>
          <w:spacing w:val="-2"/>
        </w:rPr>
        <w:t>Середина года</w:t>
      </w:r>
      <w:r w:rsidR="00D51C9E">
        <w:rPr>
          <w:b w:val="0"/>
          <w:spacing w:val="-2"/>
        </w:rPr>
        <w:t>:</w:t>
      </w:r>
    </w:p>
    <w:p w:rsidR="004A50D5" w:rsidRPr="00EB00EE" w:rsidRDefault="00D51C9E" w:rsidP="00EB00EE">
      <w:pPr>
        <w:pStyle w:val="a8"/>
        <w:shd w:val="clear" w:color="auto" w:fill="FFFFFF"/>
        <w:spacing w:before="0" w:beforeAutospacing="0" w:after="240" w:afterAutospacing="0"/>
        <w:ind w:firstLine="25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A50D5" w:rsidRPr="00EB00EE">
        <w:rPr>
          <w:sz w:val="28"/>
          <w:szCs w:val="28"/>
        </w:rPr>
        <w:t>ногие дети,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постройки.</w:t>
      </w:r>
    </w:p>
    <w:p w:rsidR="004A50D5" w:rsidRPr="00EB00EE" w:rsidRDefault="004A50D5" w:rsidP="004A50D5">
      <w:pPr>
        <w:pStyle w:val="a8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EB00EE">
        <w:rPr>
          <w:sz w:val="28"/>
          <w:szCs w:val="28"/>
        </w:rPr>
        <w:t>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</w:t>
      </w:r>
    </w:p>
    <w:p w:rsidR="004A50D5" w:rsidRPr="00D51C9E" w:rsidRDefault="004A50D5" w:rsidP="004A50D5">
      <w:pPr>
        <w:pStyle w:val="a8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EB00EE">
        <w:rPr>
          <w:sz w:val="28"/>
          <w:szCs w:val="28"/>
        </w:rPr>
        <w:t> В лепке дети лепят предметы разной формы, используя усвоенные приемы и способы.</w:t>
      </w:r>
      <w:r w:rsidR="00D51C9E">
        <w:rPr>
          <w:sz w:val="28"/>
          <w:szCs w:val="28"/>
        </w:rPr>
        <w:t xml:space="preserve"> </w:t>
      </w:r>
      <w:r w:rsidRPr="00EB00EE">
        <w:rPr>
          <w:sz w:val="28"/>
          <w:szCs w:val="28"/>
        </w:rPr>
        <w:t>Большинство детей различают такие особенности музыкального искусства, выделяют с небольшой помощью взрослого музыкальный образ, дают ему характеристику. У многих зафиксирован сдвиг в формировании элементарных вокально-хоровых навыков – чувство ритма, звукообразование, дыхание; навыков игры на детских музыкальных инструментах – чувство ансамбля, такта</w:t>
      </w:r>
      <w:r w:rsidRPr="004A50D5">
        <w:rPr>
          <w:color w:val="404040"/>
          <w:sz w:val="28"/>
          <w:szCs w:val="28"/>
        </w:rPr>
        <w:t>.</w:t>
      </w:r>
    </w:p>
    <w:p w:rsidR="004A50D5" w:rsidRDefault="004A50D5">
      <w:pPr>
        <w:pStyle w:val="1"/>
        <w:jc w:val="left"/>
      </w:pPr>
    </w:p>
    <w:p w:rsidR="0097437C" w:rsidRDefault="0097437C">
      <w:pPr>
        <w:pStyle w:val="a3"/>
        <w:sectPr w:rsidR="0097437C">
          <w:pgSz w:w="11910" w:h="16840"/>
          <w:pgMar w:top="1080" w:right="708" w:bottom="280" w:left="1133" w:header="720" w:footer="720" w:gutter="0"/>
          <w:cols w:space="720"/>
        </w:sectPr>
      </w:pPr>
    </w:p>
    <w:p w:rsidR="00EB00EE" w:rsidRDefault="00EB00EE">
      <w:pPr>
        <w:pStyle w:val="a3"/>
        <w:ind w:left="144" w:right="137" w:firstLine="708"/>
      </w:pPr>
      <w:r>
        <w:lastRenderedPageBreak/>
        <w:t>Рекомендации:</w:t>
      </w:r>
    </w:p>
    <w:p w:rsidR="0097437C" w:rsidRDefault="00EB00EE">
      <w:pPr>
        <w:pStyle w:val="a3"/>
        <w:ind w:left="144" w:right="137" w:firstLine="708"/>
      </w:pPr>
      <w:r>
        <w:t xml:space="preserve"> </w:t>
      </w:r>
      <w:proofErr w:type="gramStart"/>
      <w:r>
        <w:t>с</w:t>
      </w:r>
      <w:r w:rsidR="00481F0C">
        <w:t>оздавать на занятиях проблемные ситуации, активизирующие</w:t>
      </w:r>
      <w:r w:rsidR="00481F0C">
        <w:rPr>
          <w:spacing w:val="68"/>
        </w:rPr>
        <w:t xml:space="preserve">  </w:t>
      </w:r>
      <w:r w:rsidR="00481F0C">
        <w:t>творческое</w:t>
      </w:r>
      <w:r w:rsidR="00481F0C">
        <w:rPr>
          <w:spacing w:val="70"/>
        </w:rPr>
        <w:t xml:space="preserve">  </w:t>
      </w:r>
      <w:r w:rsidR="00481F0C">
        <w:t>воображение</w:t>
      </w:r>
      <w:r w:rsidR="00481F0C">
        <w:rPr>
          <w:spacing w:val="69"/>
        </w:rPr>
        <w:t xml:space="preserve">  </w:t>
      </w:r>
      <w:r w:rsidR="00481F0C">
        <w:t>детей</w:t>
      </w:r>
      <w:r w:rsidR="00481F0C">
        <w:rPr>
          <w:spacing w:val="71"/>
        </w:rPr>
        <w:t xml:space="preserve">  </w:t>
      </w:r>
      <w:r w:rsidR="00481F0C">
        <w:t>(«дорисуй»,</w:t>
      </w:r>
      <w:r w:rsidR="00481F0C">
        <w:rPr>
          <w:spacing w:val="70"/>
        </w:rPr>
        <w:t xml:space="preserve">  </w:t>
      </w:r>
      <w:r w:rsidR="00481F0C">
        <w:rPr>
          <w:spacing w:val="-2"/>
        </w:rPr>
        <w:t>«закончи»,</w:t>
      </w:r>
      <w:proofErr w:type="gramEnd"/>
    </w:p>
    <w:p w:rsidR="0097437C" w:rsidRDefault="00481F0C">
      <w:pPr>
        <w:pStyle w:val="a3"/>
        <w:spacing w:before="1"/>
        <w:ind w:left="144" w:right="143"/>
      </w:pPr>
      <w:r>
        <w:t xml:space="preserve">«повтори», «придумай»). </w:t>
      </w:r>
    </w:p>
    <w:p w:rsidR="00EB00EE" w:rsidRPr="00EB00EE" w:rsidRDefault="00EB00EE" w:rsidP="00EB00EE">
      <w:pPr>
        <w:pStyle w:val="a3"/>
        <w:spacing w:before="1"/>
        <w:ind w:left="144" w:right="143" w:firstLine="576"/>
      </w:pPr>
      <w:r>
        <w:rPr>
          <w:rFonts w:eastAsia="Calibri"/>
          <w:color w:val="000000"/>
        </w:rPr>
        <w:t>П</w:t>
      </w:r>
      <w:r w:rsidRPr="00EB00EE">
        <w:rPr>
          <w:rFonts w:eastAsia="Calibri"/>
          <w:color w:val="000000"/>
        </w:rPr>
        <w:t>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детско-родительского творчества.</w:t>
      </w:r>
    </w:p>
    <w:p w:rsidR="00EB00EE" w:rsidRPr="00EB00EE" w:rsidRDefault="00EB00EE">
      <w:pPr>
        <w:pStyle w:val="a3"/>
        <w:spacing w:before="65"/>
        <w:jc w:val="left"/>
      </w:pPr>
      <w:r w:rsidRPr="00EB00EE">
        <w:tab/>
        <w:t>Конец года</w:t>
      </w:r>
      <w:r>
        <w:t>:</w:t>
      </w:r>
    </w:p>
    <w:p w:rsidR="00EB00EE" w:rsidRPr="00EB00EE" w:rsidRDefault="00EB00EE" w:rsidP="00EB00EE">
      <w:pPr>
        <w:widowControl/>
        <w:shd w:val="clear" w:color="auto" w:fill="FFFFFF"/>
        <w:autoSpaceDE/>
        <w:autoSpaceDN/>
        <w:ind w:right="408" w:firstLine="709"/>
        <w:jc w:val="both"/>
        <w:rPr>
          <w:rFonts w:ascii="Arimo" w:hAnsi="Arimo" w:cs="Arimo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</w:t>
      </w:r>
      <w:r w:rsidRPr="00EB00EE">
        <w:rPr>
          <w:color w:val="000000"/>
          <w:sz w:val="28"/>
          <w:szCs w:val="28"/>
          <w:lang w:eastAsia="ru-RU"/>
        </w:rPr>
        <w:t>рограммный материал в данной области усвоен детьми на высоком уровне. 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 объемного образа и все дети до конца и аккуратно выполняют пл</w:t>
      </w:r>
      <w:r>
        <w:rPr>
          <w:color w:val="000000"/>
          <w:sz w:val="28"/>
          <w:szCs w:val="28"/>
          <w:lang w:eastAsia="ru-RU"/>
        </w:rPr>
        <w:t xml:space="preserve">оскую лепку. Дошкольники </w:t>
      </w:r>
      <w:r w:rsidRPr="00EB00EE">
        <w:rPr>
          <w:color w:val="000000"/>
          <w:sz w:val="28"/>
          <w:szCs w:val="28"/>
          <w:lang w:eastAsia="ru-RU"/>
        </w:rPr>
        <w:t xml:space="preserve"> группы также умеют правильно держать ножницы и правильно вырезать из бумаги, убирать свое рабочее место.</w:t>
      </w:r>
    </w:p>
    <w:p w:rsidR="00EB00EE" w:rsidRPr="00EB00EE" w:rsidRDefault="00EB00EE">
      <w:pPr>
        <w:pStyle w:val="a3"/>
        <w:spacing w:before="65"/>
        <w:jc w:val="left"/>
        <w:rPr>
          <w:sz w:val="20"/>
        </w:rPr>
      </w:pPr>
    </w:p>
    <w:p w:rsidR="00EC4100" w:rsidRDefault="00EC4100">
      <w:pPr>
        <w:pStyle w:val="a3"/>
        <w:spacing w:before="6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943847" cy="1940118"/>
            <wp:effectExtent l="0" t="0" r="19050" b="22225"/>
            <wp:docPr id="92" name="Диаграмма 9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7437C" w:rsidRDefault="00EC4100">
      <w:pPr>
        <w:pStyle w:val="a3"/>
        <w:spacing w:before="6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943847" cy="1979874"/>
            <wp:effectExtent l="0" t="0" r="19050" b="20955"/>
            <wp:docPr id="93" name="Диаграмма 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7437C" w:rsidRDefault="0097437C">
      <w:pPr>
        <w:pStyle w:val="a3"/>
        <w:spacing w:before="93"/>
        <w:jc w:val="left"/>
      </w:pPr>
    </w:p>
    <w:p w:rsidR="00D51C9E" w:rsidRDefault="00D51C9E">
      <w:pPr>
        <w:pStyle w:val="1"/>
        <w:spacing w:line="321" w:lineRule="exact"/>
        <w:ind w:left="1824"/>
        <w:rPr>
          <w:spacing w:val="-2"/>
        </w:rPr>
      </w:pPr>
    </w:p>
    <w:p w:rsidR="0097437C" w:rsidRDefault="00481F0C">
      <w:pPr>
        <w:pStyle w:val="1"/>
        <w:spacing w:line="321" w:lineRule="exact"/>
        <w:ind w:left="1824"/>
        <w:rPr>
          <w:spacing w:val="-2"/>
        </w:rPr>
      </w:pPr>
      <w:r>
        <w:rPr>
          <w:spacing w:val="-2"/>
        </w:rPr>
        <w:lastRenderedPageBreak/>
        <w:t>Образовательная</w:t>
      </w:r>
      <w:r>
        <w:rPr>
          <w:spacing w:val="-14"/>
        </w:rPr>
        <w:t xml:space="preserve"> </w:t>
      </w:r>
      <w:r>
        <w:rPr>
          <w:spacing w:val="-2"/>
        </w:rPr>
        <w:t>область</w:t>
      </w:r>
      <w:r>
        <w:rPr>
          <w:spacing w:val="-12"/>
        </w:rPr>
        <w:t xml:space="preserve"> </w:t>
      </w:r>
      <w:r>
        <w:rPr>
          <w:spacing w:val="-2"/>
        </w:rPr>
        <w:t>«Физическое</w:t>
      </w:r>
      <w:r>
        <w:rPr>
          <w:spacing w:val="11"/>
        </w:rPr>
        <w:t xml:space="preserve"> </w:t>
      </w:r>
      <w:r>
        <w:rPr>
          <w:spacing w:val="-2"/>
        </w:rPr>
        <w:t>развитие»</w:t>
      </w:r>
    </w:p>
    <w:p w:rsidR="00EB00EE" w:rsidRPr="00EB00EE" w:rsidRDefault="00EB00EE" w:rsidP="00EB00EE">
      <w:pPr>
        <w:pStyle w:val="1"/>
        <w:spacing w:line="321" w:lineRule="exact"/>
        <w:rPr>
          <w:b w:val="0"/>
          <w:spacing w:val="-2"/>
        </w:rPr>
      </w:pPr>
      <w:r>
        <w:rPr>
          <w:b w:val="0"/>
          <w:spacing w:val="-2"/>
        </w:rPr>
        <w:t xml:space="preserve">      </w:t>
      </w:r>
      <w:r w:rsidRPr="00EB00EE">
        <w:rPr>
          <w:b w:val="0"/>
          <w:spacing w:val="-2"/>
        </w:rPr>
        <w:t>Середина года:</w:t>
      </w:r>
    </w:p>
    <w:p w:rsidR="00EB00EE" w:rsidRPr="00EB00EE" w:rsidRDefault="00EB00EE" w:rsidP="00EB00EE">
      <w:pPr>
        <w:pStyle w:val="1"/>
        <w:spacing w:line="321" w:lineRule="exact"/>
        <w:rPr>
          <w:b w:val="0"/>
        </w:rPr>
      </w:pPr>
      <w:r>
        <w:rPr>
          <w:b w:val="0"/>
          <w:color w:val="404040"/>
          <w:shd w:val="clear" w:color="auto" w:fill="FFFFFF"/>
        </w:rPr>
        <w:t xml:space="preserve">      </w:t>
      </w:r>
      <w:r>
        <w:rPr>
          <w:b w:val="0"/>
          <w:shd w:val="clear" w:color="auto" w:fill="FFFFFF"/>
        </w:rPr>
        <w:t xml:space="preserve">большая часть детей в середине </w:t>
      </w:r>
      <w:r w:rsidRPr="00EB00EE">
        <w:rPr>
          <w:b w:val="0"/>
          <w:shd w:val="clear" w:color="auto" w:fill="FFFFFF"/>
        </w:rPr>
        <w:t xml:space="preserve"> года правильно выполняют все виды основных движений (ходьба, бег, метание, лазанье). Могут бросать предметы в цель из разных исходных положений, попадать в вертикальную и горизонтальную цель с расстояния 5 м, метать предметы правой и левой рукой на расстояние 5-12 м, метать предметы в движущуюся цель. Умеют перестраиваться в 3 колонны, в 2-3 круга на ходу, в две шеренги после расчета на «первый-второй», соблюдать интервалы во время передвижения. Выполняют физические упражнения из разных исходных положений четко и ритмично, в заданном темпе, под музыку, по словесной инструкции. Следят за правильной осанкой. Участвуют в играх с элементами спорта.</w:t>
      </w:r>
    </w:p>
    <w:p w:rsidR="00EB00EE" w:rsidRPr="00EB00EE" w:rsidRDefault="00EB00EE">
      <w:pPr>
        <w:pStyle w:val="a3"/>
        <w:ind w:left="144" w:right="136" w:firstLine="708"/>
      </w:pPr>
      <w:r>
        <w:t>Рекомендации:</w:t>
      </w:r>
      <w:r w:rsidR="00481F0C" w:rsidRPr="00EB00EE">
        <w:t xml:space="preserve"> </w:t>
      </w:r>
    </w:p>
    <w:p w:rsidR="0097437C" w:rsidRDefault="00EB00EE">
      <w:pPr>
        <w:pStyle w:val="a3"/>
        <w:ind w:left="144" w:right="136" w:firstLine="708"/>
      </w:pPr>
      <w:r>
        <w:t>п</w:t>
      </w:r>
      <w:r w:rsidR="00481F0C">
        <w:t>родолжить работу в данном направлении, соблюдать двигательный режим, проводить закаливающие мероприятия, планировать беседы с детьми по формированию знаний о ЗОЖ. Учить строится в колонну по 2 и по 3. Запланировать индивидуальную работу по работе с мячом. Продолжать вести</w:t>
      </w:r>
      <w:r w:rsidR="00481F0C">
        <w:rPr>
          <w:spacing w:val="40"/>
        </w:rPr>
        <w:t xml:space="preserve"> </w:t>
      </w:r>
      <w:r w:rsidR="00481F0C">
        <w:t xml:space="preserve">занятия применяя </w:t>
      </w:r>
      <w:proofErr w:type="spellStart"/>
      <w:r w:rsidR="00481F0C">
        <w:t>кинезиологические</w:t>
      </w:r>
      <w:proofErr w:type="spellEnd"/>
      <w:r w:rsidR="00481F0C">
        <w:t xml:space="preserve"> упражнения.</w:t>
      </w:r>
    </w:p>
    <w:p w:rsidR="0097437C" w:rsidRDefault="0097437C">
      <w:pPr>
        <w:pStyle w:val="a3"/>
        <w:rPr>
          <w:u w:val="single"/>
        </w:rPr>
      </w:pPr>
    </w:p>
    <w:p w:rsidR="00EB00EE" w:rsidRDefault="00EB00EE" w:rsidP="00EB00EE">
      <w:pPr>
        <w:pStyle w:val="a3"/>
        <w:jc w:val="left"/>
      </w:pPr>
      <w:r>
        <w:t xml:space="preserve">         Конец года:</w:t>
      </w:r>
    </w:p>
    <w:p w:rsidR="00EB00EE" w:rsidRPr="00EB00EE" w:rsidRDefault="00EB00EE" w:rsidP="00EB00E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B00EE">
        <w:rPr>
          <w:rFonts w:ascii="Times New Roman" w:hAnsi="Times New Roman" w:cs="Times New Roman"/>
          <w:sz w:val="28"/>
          <w:szCs w:val="28"/>
        </w:rPr>
        <w:t xml:space="preserve">по результатам диагностики к концу учебного года основные виды движений – ходьба, бег, равновесие, прыжки, упражнения с мячом, построение и перестроение хорошо развиты. Дети знают о важных и вредных факторах для здоровья, о значении для здоровья утренней гимнастики, закаливания, режима дня. Умеют соблюдать элементарные правила личной гигиены. </w:t>
      </w:r>
      <w:r w:rsidRPr="00EB00E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</w:t>
      </w:r>
      <w:r w:rsidRPr="00EB0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Некоторые дети затрудняются отбивать мяч от пола с продвижением шагом вперед, повороты направо, налево.</w:t>
      </w:r>
    </w:p>
    <w:p w:rsidR="00EB00EE" w:rsidRDefault="00EB00EE" w:rsidP="00EB00EE">
      <w:pPr>
        <w:pStyle w:val="a3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</w:t>
      </w:r>
      <w:r w:rsidRPr="00EB00EE">
        <w:rPr>
          <w:rFonts w:eastAsia="Calibri"/>
          <w:color w:val="000000"/>
        </w:rPr>
        <w:t xml:space="preserve">Рекомендации: </w:t>
      </w:r>
    </w:p>
    <w:p w:rsidR="00EB00EE" w:rsidRPr="00EB00EE" w:rsidRDefault="00EB00EE" w:rsidP="00EB00EE">
      <w:pPr>
        <w:pStyle w:val="a3"/>
        <w:sectPr w:rsidR="00EB00EE" w:rsidRPr="00EB00EE">
          <w:pgSz w:w="11910" w:h="16840"/>
          <w:pgMar w:top="760" w:right="708" w:bottom="280" w:left="1133" w:header="720" w:footer="720" w:gutter="0"/>
          <w:cols w:space="720"/>
        </w:sectPr>
      </w:pPr>
      <w:r>
        <w:rPr>
          <w:rFonts w:eastAsia="Calibri"/>
          <w:color w:val="000000"/>
        </w:rPr>
        <w:t xml:space="preserve">        </w:t>
      </w:r>
      <w:r w:rsidRPr="00EB00EE">
        <w:rPr>
          <w:rFonts w:eastAsia="Calibri"/>
          <w:color w:val="000000"/>
        </w:rPr>
        <w:t>продолжать прово</w:t>
      </w:r>
      <w:r>
        <w:rPr>
          <w:rFonts w:eastAsia="Calibri"/>
          <w:color w:val="000000"/>
        </w:rPr>
        <w:t xml:space="preserve">дить индивидуальную работу, </w:t>
      </w:r>
      <w:r w:rsidRPr="00EB00EE">
        <w:rPr>
          <w:rFonts w:eastAsia="Calibri"/>
          <w:color w:val="000000"/>
        </w:rPr>
        <w:t xml:space="preserve"> уделять особое внимание закреплению основных видов движения, развитию основных физических качеств, созданию </w:t>
      </w:r>
      <w:proofErr w:type="spellStart"/>
      <w:r w:rsidRPr="00EB00EE">
        <w:rPr>
          <w:rFonts w:eastAsia="Calibri"/>
          <w:color w:val="000000"/>
        </w:rPr>
        <w:t>здоровьесберегающих</w:t>
      </w:r>
      <w:proofErr w:type="spellEnd"/>
      <w:r w:rsidRPr="00EB00EE">
        <w:rPr>
          <w:rFonts w:eastAsia="Calibri"/>
          <w:color w:val="000000"/>
        </w:rPr>
        <w:t xml:space="preserve"> факторов. Повышать популярность принципов ЗОЖ в семейном воспитании, проводить совместные спортивные </w:t>
      </w:r>
      <w:proofErr w:type="spellStart"/>
      <w:r w:rsidRPr="00EB00EE">
        <w:rPr>
          <w:rFonts w:eastAsia="Calibri"/>
          <w:color w:val="000000"/>
        </w:rPr>
        <w:t>детско</w:t>
      </w:r>
      <w:proofErr w:type="spellEnd"/>
      <w:r w:rsidRPr="00EB00EE">
        <w:rPr>
          <w:rFonts w:eastAsia="Calibri"/>
          <w:color w:val="000000"/>
        </w:rPr>
        <w:t>–родительские мероприятия</w:t>
      </w:r>
      <w:r>
        <w:rPr>
          <w:rFonts w:eastAsia="Calibri"/>
          <w:color w:val="000000"/>
        </w:rPr>
        <w:t>.</w:t>
      </w:r>
    </w:p>
    <w:p w:rsidR="0097437C" w:rsidRDefault="00481F0C">
      <w:pPr>
        <w:pStyle w:val="a3"/>
        <w:spacing w:before="66"/>
        <w:ind w:left="144" w:right="138"/>
      </w:pPr>
      <w:r>
        <w:lastRenderedPageBreak/>
        <w:t>по одному, по двое, парами, в круг. Определяют положение предметов в пространстве, не путаются при движении в нужном направлении, с трудом находят правую и левую руки.</w:t>
      </w:r>
    </w:p>
    <w:p w:rsidR="0097437C" w:rsidRDefault="00E92A35">
      <w:pPr>
        <w:pStyle w:val="a3"/>
        <w:spacing w:before="91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760967" cy="1741335"/>
            <wp:effectExtent l="0" t="0" r="11430" b="11430"/>
            <wp:docPr id="94" name="Диаграмма 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92A35" w:rsidRDefault="00E92A35">
      <w:pPr>
        <w:pStyle w:val="a3"/>
        <w:spacing w:before="91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760967" cy="1463040"/>
            <wp:effectExtent l="0" t="0" r="11430" b="22860"/>
            <wp:docPr id="95" name="Диаграмма 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Start w:id="0" w:name="_GoBack"/>
      <w:bookmarkEnd w:id="0"/>
    </w:p>
    <w:p w:rsidR="0097437C" w:rsidRPr="00022A5D" w:rsidRDefault="00481F0C">
      <w:pPr>
        <w:spacing w:before="316" w:line="319" w:lineRule="exact"/>
        <w:ind w:left="259"/>
        <w:rPr>
          <w:sz w:val="28"/>
        </w:rPr>
      </w:pPr>
      <w:r w:rsidRPr="00022A5D">
        <w:rPr>
          <w:spacing w:val="-2"/>
          <w:sz w:val="28"/>
        </w:rPr>
        <w:t>Выводы.</w:t>
      </w:r>
    </w:p>
    <w:p w:rsidR="0097437C" w:rsidRDefault="00481F0C">
      <w:pPr>
        <w:pStyle w:val="a3"/>
        <w:ind w:left="144" w:right="139" w:firstLine="708"/>
      </w:pPr>
      <w:r>
        <w:t>Итоговые результаты мониторинга свидетельствуют о достаточном уровне освоения образовательной программы. В середине учебного года очевиден положительный результат проделанной работы: низкий уровень усвоения программы детьми ничтожно мал, различия в высоком и среднем уровне значительны, знания детей устойчивы, прочные, они способны применять их в повседневной деятельности.</w:t>
      </w:r>
    </w:p>
    <w:p w:rsidR="0097437C" w:rsidRDefault="00481F0C">
      <w:pPr>
        <w:pStyle w:val="a3"/>
        <w:spacing w:line="322" w:lineRule="exact"/>
        <w:ind w:left="852"/>
      </w:pP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мониторинга</w:t>
      </w:r>
      <w:r>
        <w:rPr>
          <w:spacing w:val="-7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заключить,</w:t>
      </w:r>
      <w:r>
        <w:rPr>
          <w:spacing w:val="-7"/>
        </w:rPr>
        <w:t xml:space="preserve"> </w:t>
      </w:r>
      <w:r>
        <w:rPr>
          <w:spacing w:val="-4"/>
        </w:rPr>
        <w:t>что:</w:t>
      </w:r>
    </w:p>
    <w:p w:rsidR="0097437C" w:rsidRDefault="00481F0C">
      <w:pPr>
        <w:pStyle w:val="a5"/>
        <w:numPr>
          <w:ilvl w:val="0"/>
          <w:numId w:val="1"/>
        </w:numPr>
        <w:tabs>
          <w:tab w:val="left" w:pos="1572"/>
        </w:tabs>
        <w:ind w:right="233"/>
        <w:rPr>
          <w:sz w:val="28"/>
        </w:rPr>
      </w:pPr>
      <w:r>
        <w:rPr>
          <w:sz w:val="28"/>
        </w:rPr>
        <w:t>Следует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современных педагогических технологий, направленных на развитие детей.</w:t>
      </w:r>
    </w:p>
    <w:p w:rsidR="0097437C" w:rsidRDefault="00481F0C">
      <w:pPr>
        <w:pStyle w:val="a5"/>
        <w:numPr>
          <w:ilvl w:val="0"/>
          <w:numId w:val="1"/>
        </w:numPr>
        <w:tabs>
          <w:tab w:val="left" w:pos="1572"/>
        </w:tabs>
        <w:spacing w:line="242" w:lineRule="auto"/>
        <w:ind w:right="531"/>
        <w:rPr>
          <w:sz w:val="28"/>
        </w:rPr>
      </w:pPr>
      <w:r>
        <w:rPr>
          <w:sz w:val="28"/>
        </w:rPr>
        <w:t>Необходимо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с родителями воспитанников.</w:t>
      </w:r>
    </w:p>
    <w:p w:rsidR="0097437C" w:rsidRDefault="00481F0C">
      <w:pPr>
        <w:pStyle w:val="a5"/>
        <w:numPr>
          <w:ilvl w:val="0"/>
          <w:numId w:val="1"/>
        </w:numPr>
        <w:tabs>
          <w:tab w:val="left" w:pos="1571"/>
        </w:tabs>
        <w:spacing w:line="317" w:lineRule="exact"/>
        <w:ind w:left="1571" w:hanging="359"/>
        <w:rPr>
          <w:sz w:val="28"/>
        </w:rPr>
      </w:pPr>
      <w:r>
        <w:rPr>
          <w:sz w:val="28"/>
        </w:rPr>
        <w:t>Продолжать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воспитанниками.</w:t>
      </w:r>
    </w:p>
    <w:p w:rsidR="0097437C" w:rsidRDefault="00481F0C">
      <w:pPr>
        <w:pStyle w:val="a5"/>
        <w:numPr>
          <w:ilvl w:val="0"/>
          <w:numId w:val="1"/>
        </w:numPr>
        <w:tabs>
          <w:tab w:val="left" w:pos="1571"/>
        </w:tabs>
        <w:ind w:left="1571" w:hanging="359"/>
        <w:rPr>
          <w:sz w:val="28"/>
        </w:rPr>
      </w:pPr>
      <w:r>
        <w:rPr>
          <w:sz w:val="28"/>
        </w:rPr>
        <w:t>Продолжить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педагогов.</w:t>
      </w:r>
    </w:p>
    <w:sectPr w:rsidR="0097437C">
      <w:pgSz w:w="11910" w:h="16840"/>
      <w:pgMar w:top="76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Arial"/>
    <w:charset w:val="CC"/>
    <w:family w:val="swiss"/>
    <w:pitch w:val="variable"/>
    <w:sig w:usb0="00000000" w:usb1="500078FF" w:usb2="00000021" w:usb3="00000000" w:csb0="000001B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7BC3"/>
    <w:multiLevelType w:val="hybridMultilevel"/>
    <w:tmpl w:val="838286B0"/>
    <w:lvl w:ilvl="0" w:tplc="A54866AE">
      <w:start w:val="1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346C94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2" w:tplc="00B8E26E">
      <w:numFmt w:val="bullet"/>
      <w:lvlText w:val="•"/>
      <w:lvlJc w:val="left"/>
      <w:pPr>
        <w:ind w:left="3277" w:hanging="360"/>
      </w:pPr>
      <w:rPr>
        <w:rFonts w:hint="default"/>
        <w:lang w:val="ru-RU" w:eastAsia="en-US" w:bidi="ar-SA"/>
      </w:rPr>
    </w:lvl>
    <w:lvl w:ilvl="3" w:tplc="18D2AE74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  <w:lvl w:ilvl="4" w:tplc="1C6A5998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755A5E18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287A260A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BCEC50DC">
      <w:numFmt w:val="bullet"/>
      <w:lvlText w:val="•"/>
      <w:lvlJc w:val="left"/>
      <w:pPr>
        <w:ind w:left="7519" w:hanging="360"/>
      </w:pPr>
      <w:rPr>
        <w:rFonts w:hint="default"/>
        <w:lang w:val="ru-RU" w:eastAsia="en-US" w:bidi="ar-SA"/>
      </w:rPr>
    </w:lvl>
    <w:lvl w:ilvl="8" w:tplc="70A0069C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</w:abstractNum>
  <w:abstractNum w:abstractNumId="1">
    <w:nsid w:val="66534DC7"/>
    <w:multiLevelType w:val="hybridMultilevel"/>
    <w:tmpl w:val="0B88C5EA"/>
    <w:lvl w:ilvl="0" w:tplc="42BE08FA">
      <w:start w:val="1"/>
      <w:numFmt w:val="decimal"/>
      <w:lvlText w:val="%1)"/>
      <w:lvlJc w:val="left"/>
      <w:pPr>
        <w:ind w:left="16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5DCDED6">
      <w:numFmt w:val="bullet"/>
      <w:lvlText w:val="•"/>
      <w:lvlJc w:val="left"/>
      <w:pPr>
        <w:ind w:left="1150" w:hanging="303"/>
      </w:pPr>
      <w:rPr>
        <w:rFonts w:hint="default"/>
        <w:lang w:val="ru-RU" w:eastAsia="en-US" w:bidi="ar-SA"/>
      </w:rPr>
    </w:lvl>
    <w:lvl w:ilvl="2" w:tplc="6826FA30">
      <w:numFmt w:val="bullet"/>
      <w:lvlText w:val="•"/>
      <w:lvlJc w:val="left"/>
      <w:pPr>
        <w:ind w:left="2141" w:hanging="303"/>
      </w:pPr>
      <w:rPr>
        <w:rFonts w:hint="default"/>
        <w:lang w:val="ru-RU" w:eastAsia="en-US" w:bidi="ar-SA"/>
      </w:rPr>
    </w:lvl>
    <w:lvl w:ilvl="3" w:tplc="AB7E732A">
      <w:numFmt w:val="bullet"/>
      <w:lvlText w:val="•"/>
      <w:lvlJc w:val="left"/>
      <w:pPr>
        <w:ind w:left="3131" w:hanging="303"/>
      </w:pPr>
      <w:rPr>
        <w:rFonts w:hint="default"/>
        <w:lang w:val="ru-RU" w:eastAsia="en-US" w:bidi="ar-SA"/>
      </w:rPr>
    </w:lvl>
    <w:lvl w:ilvl="4" w:tplc="962447C4">
      <w:numFmt w:val="bullet"/>
      <w:lvlText w:val="•"/>
      <w:lvlJc w:val="left"/>
      <w:pPr>
        <w:ind w:left="4122" w:hanging="303"/>
      </w:pPr>
      <w:rPr>
        <w:rFonts w:hint="default"/>
        <w:lang w:val="ru-RU" w:eastAsia="en-US" w:bidi="ar-SA"/>
      </w:rPr>
    </w:lvl>
    <w:lvl w:ilvl="5" w:tplc="8154E3E8">
      <w:numFmt w:val="bullet"/>
      <w:lvlText w:val="•"/>
      <w:lvlJc w:val="left"/>
      <w:pPr>
        <w:ind w:left="5112" w:hanging="303"/>
      </w:pPr>
      <w:rPr>
        <w:rFonts w:hint="default"/>
        <w:lang w:val="ru-RU" w:eastAsia="en-US" w:bidi="ar-SA"/>
      </w:rPr>
    </w:lvl>
    <w:lvl w:ilvl="6" w:tplc="C92A0B9E">
      <w:numFmt w:val="bullet"/>
      <w:lvlText w:val="•"/>
      <w:lvlJc w:val="left"/>
      <w:pPr>
        <w:ind w:left="6103" w:hanging="303"/>
      </w:pPr>
      <w:rPr>
        <w:rFonts w:hint="default"/>
        <w:lang w:val="ru-RU" w:eastAsia="en-US" w:bidi="ar-SA"/>
      </w:rPr>
    </w:lvl>
    <w:lvl w:ilvl="7" w:tplc="18B8AE48">
      <w:numFmt w:val="bullet"/>
      <w:lvlText w:val="•"/>
      <w:lvlJc w:val="left"/>
      <w:pPr>
        <w:ind w:left="7093" w:hanging="303"/>
      </w:pPr>
      <w:rPr>
        <w:rFonts w:hint="default"/>
        <w:lang w:val="ru-RU" w:eastAsia="en-US" w:bidi="ar-SA"/>
      </w:rPr>
    </w:lvl>
    <w:lvl w:ilvl="8" w:tplc="9ACA9F62">
      <w:numFmt w:val="bullet"/>
      <w:lvlText w:val="•"/>
      <w:lvlJc w:val="left"/>
      <w:pPr>
        <w:ind w:left="8084" w:hanging="30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437C"/>
    <w:rsid w:val="00022A5D"/>
    <w:rsid w:val="00050F8D"/>
    <w:rsid w:val="00090A9F"/>
    <w:rsid w:val="00481F0C"/>
    <w:rsid w:val="004A50D5"/>
    <w:rsid w:val="004E5ABC"/>
    <w:rsid w:val="00607982"/>
    <w:rsid w:val="0097437C"/>
    <w:rsid w:val="00D51C9E"/>
    <w:rsid w:val="00E0138C"/>
    <w:rsid w:val="00E92A35"/>
    <w:rsid w:val="00EB00EE"/>
    <w:rsid w:val="00E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16" w:right="1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57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013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138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090A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EB00EE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16" w:right="1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57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013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138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090A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EB00EE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51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Середина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 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</c:v>
                </c:pt>
                <c:pt idx="1">
                  <c:v>0.45</c:v>
                </c:pt>
                <c:pt idx="2">
                  <c:v>0.35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0.12</c:v>
                </c:pt>
                <c:pt idx="1">
                  <c:v>0.27</c:v>
                </c:pt>
                <c:pt idx="2">
                  <c:v>0.61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53253532182103613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0.08</c:v>
                </c:pt>
                <c:pt idx="1">
                  <c:v>0.42</c:v>
                </c:pt>
                <c:pt idx="2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Середина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0.32</c:v>
                </c:pt>
                <c:pt idx="1">
                  <c:v>0.41</c:v>
                </c:pt>
                <c:pt idx="2">
                  <c:v>0.27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 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0.04</c:v>
                </c:pt>
                <c:pt idx="1">
                  <c:v>0.69</c:v>
                </c:pt>
                <c:pt idx="2">
                  <c:v>0.27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Середина года</c:v>
                </c:pt>
              </c:strCache>
            </c:strRef>
          </c:tx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0.35</c:v>
                </c:pt>
                <c:pt idx="1">
                  <c:v>0.4</c:v>
                </c:pt>
                <c:pt idx="2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0.08</c:v>
                </c:pt>
                <c:pt idx="1">
                  <c:v>0.5</c:v>
                </c:pt>
                <c:pt idx="2" formatCode="General">
                  <c:v>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Середина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0.27</c:v>
                </c:pt>
                <c:pt idx="1">
                  <c:v>0.38</c:v>
                </c:pt>
                <c:pt idx="2">
                  <c:v>0.35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 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0.12</c:v>
                </c:pt>
                <c:pt idx="1">
                  <c:v>0.38</c:v>
                </c:pt>
                <c:pt idx="2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Середина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</c:v>
                </c:pt>
                <c:pt idx="1">
                  <c:v>0.45</c:v>
                </c:pt>
                <c:pt idx="2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16</Pages>
  <Words>3492</Words>
  <Characters>19909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Валентина</cp:lastModifiedBy>
  <cp:revision>4</cp:revision>
  <dcterms:created xsi:type="dcterms:W3CDTF">2026-03-14T07:06:00Z</dcterms:created>
  <dcterms:modified xsi:type="dcterms:W3CDTF">2026-03-14T13:30:00Z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2026-03-14T00:00:00Z</vt:filetime>
  </property>
  <property fmtid="{D5CDD505-2E9C-101B-9397-08002B2CF9AE}" pid="5" name="Producer">
    <vt:lpwstr>Microsoft® Word 2016</vt:lpwstr>
  </property>
</Properties>
</file>