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spacing w:before="144"/>
        <w:jc w:val="left"/>
        <w:rPr>
          <w:sz w:val="32"/>
        </w:rPr>
      </w:pPr>
    </w:p>
    <w:p w:rsidR="0097437C" w:rsidRDefault="00481F0C">
      <w:pPr>
        <w:pStyle w:val="a4"/>
      </w:pPr>
      <w:r>
        <w:rPr>
          <w:spacing w:val="-2"/>
        </w:rPr>
        <w:t xml:space="preserve">Аналитический </w:t>
      </w:r>
      <w:r>
        <w:rPr>
          <w:spacing w:val="-4"/>
        </w:rPr>
        <w:t>отчёт</w:t>
      </w:r>
    </w:p>
    <w:p w:rsidR="0097437C" w:rsidRDefault="00481F0C">
      <w:pPr>
        <w:pStyle w:val="a4"/>
        <w:spacing w:before="201" w:line="369" w:lineRule="auto"/>
        <w:ind w:left="195"/>
      </w:pPr>
      <w:r>
        <w:t>о</w:t>
      </w:r>
      <w:r>
        <w:rPr>
          <w:spacing w:val="-11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промежуточного</w:t>
      </w:r>
      <w:r>
        <w:rPr>
          <w:spacing w:val="-8"/>
        </w:rPr>
        <w:t xml:space="preserve"> </w:t>
      </w:r>
      <w:r>
        <w:t>сравнительного</w:t>
      </w:r>
      <w:r>
        <w:rPr>
          <w:spacing w:val="-10"/>
        </w:rPr>
        <w:t xml:space="preserve"> </w:t>
      </w:r>
      <w:r>
        <w:t xml:space="preserve">мониторинга </w:t>
      </w:r>
      <w:proofErr w:type="spellStart"/>
      <w:r>
        <w:t>воспитательно</w:t>
      </w:r>
      <w:proofErr w:type="spellEnd"/>
      <w:r>
        <w:t xml:space="preserve"> - образовательного процесса.</w:t>
      </w:r>
    </w:p>
    <w:p w:rsidR="0097437C" w:rsidRDefault="002060CD">
      <w:pPr>
        <w:pStyle w:val="a3"/>
        <w:spacing w:line="316" w:lineRule="exact"/>
        <w:ind w:left="120" w:right="114"/>
        <w:jc w:val="center"/>
      </w:pPr>
      <w:r>
        <w:t>(возрастная группа 6-7 лет</w:t>
      </w:r>
      <w:r w:rsidR="00481F0C">
        <w:rPr>
          <w:spacing w:val="-2"/>
        </w:rPr>
        <w:t>)</w:t>
      </w: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spacing w:before="235"/>
        <w:jc w:val="left"/>
      </w:pPr>
    </w:p>
    <w:p w:rsidR="0097437C" w:rsidRDefault="00481F0C">
      <w:pPr>
        <w:spacing w:before="1"/>
        <w:ind w:left="5814"/>
        <w:rPr>
          <w:sz w:val="24"/>
        </w:rPr>
      </w:pPr>
      <w:r>
        <w:rPr>
          <w:spacing w:val="-2"/>
          <w:sz w:val="24"/>
        </w:rPr>
        <w:t>Исполнитель:</w:t>
      </w:r>
    </w:p>
    <w:p w:rsidR="0097437C" w:rsidRDefault="00050F8D">
      <w:pPr>
        <w:ind w:left="5814" w:right="141"/>
        <w:rPr>
          <w:sz w:val="24"/>
        </w:rPr>
      </w:pPr>
      <w:r>
        <w:rPr>
          <w:sz w:val="24"/>
        </w:rPr>
        <w:t xml:space="preserve">Антонова </w:t>
      </w:r>
      <w:proofErr w:type="spellStart"/>
      <w:r>
        <w:rPr>
          <w:sz w:val="24"/>
        </w:rPr>
        <w:t>Рагила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Шамсаддиновна</w:t>
      </w:r>
      <w:proofErr w:type="spellEnd"/>
      <w:r>
        <w:rPr>
          <w:sz w:val="24"/>
        </w:rPr>
        <w:t xml:space="preserve"> </w:t>
      </w:r>
      <w:r w:rsidR="00481F0C">
        <w:rPr>
          <w:sz w:val="24"/>
        </w:rPr>
        <w:t>воспитатель,</w:t>
      </w:r>
      <w:r w:rsidR="00481F0C">
        <w:rPr>
          <w:spacing w:val="40"/>
          <w:sz w:val="24"/>
        </w:rPr>
        <w:t xml:space="preserve"> </w:t>
      </w:r>
      <w:r w:rsidR="00481F0C">
        <w:rPr>
          <w:sz w:val="24"/>
        </w:rPr>
        <w:t>высшая квалификационная категория</w:t>
      </w: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spacing w:before="65"/>
        <w:jc w:val="left"/>
        <w:rPr>
          <w:sz w:val="24"/>
        </w:rPr>
      </w:pPr>
    </w:p>
    <w:p w:rsidR="00090A9F" w:rsidRDefault="00481F0C">
      <w:pPr>
        <w:ind w:left="118" w:right="114"/>
        <w:jc w:val="center"/>
        <w:rPr>
          <w:sz w:val="24"/>
        </w:rPr>
      </w:pPr>
      <w:r>
        <w:rPr>
          <w:sz w:val="24"/>
        </w:rPr>
        <w:t>с.</w:t>
      </w:r>
      <w:r w:rsidR="00090A9F">
        <w:rPr>
          <w:sz w:val="24"/>
        </w:rPr>
        <w:t xml:space="preserve"> Косулино</w:t>
      </w:r>
    </w:p>
    <w:p w:rsidR="0097437C" w:rsidRDefault="002060CD">
      <w:pPr>
        <w:ind w:left="118" w:right="114"/>
        <w:jc w:val="center"/>
        <w:rPr>
          <w:sz w:val="24"/>
        </w:rPr>
      </w:pPr>
      <w:r>
        <w:rPr>
          <w:spacing w:val="-4"/>
          <w:sz w:val="24"/>
        </w:rPr>
        <w:t xml:space="preserve"> 2026</w:t>
      </w:r>
    </w:p>
    <w:p w:rsidR="0097437C" w:rsidRDefault="0097437C">
      <w:pPr>
        <w:jc w:val="center"/>
        <w:rPr>
          <w:sz w:val="24"/>
        </w:rPr>
        <w:sectPr w:rsidR="0097437C">
          <w:type w:val="continuous"/>
          <w:pgSz w:w="11910" w:h="16840"/>
          <w:pgMar w:top="1920" w:right="708" w:bottom="280" w:left="1133" w:header="720" w:footer="720" w:gutter="0"/>
          <w:cols w:space="720"/>
        </w:sectPr>
      </w:pPr>
    </w:p>
    <w:p w:rsidR="0097437C" w:rsidRDefault="00481F0C">
      <w:pPr>
        <w:pStyle w:val="1"/>
        <w:spacing w:before="71"/>
        <w:ind w:left="2633" w:right="334" w:hanging="1585"/>
      </w:pPr>
      <w:r>
        <w:lastRenderedPageBreak/>
        <w:t>Результаты</w:t>
      </w:r>
      <w:r>
        <w:rPr>
          <w:spacing w:val="-4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 w:rsidR="00050F8D">
        <w:t xml:space="preserve">подготовительной группе </w:t>
      </w:r>
      <w:r>
        <w:rPr>
          <w:spacing w:val="-4"/>
        </w:rPr>
        <w:t xml:space="preserve"> </w:t>
      </w:r>
      <w:r w:rsidR="00050F8D">
        <w:t>«</w:t>
      </w:r>
      <w:proofErr w:type="spellStart"/>
      <w:r w:rsidR="00050F8D">
        <w:t>Букварики</w:t>
      </w:r>
      <w:proofErr w:type="spellEnd"/>
      <w:r>
        <w:t>»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 w:rsidR="002060CD">
        <w:t>2025- 2026 учебный год</w:t>
      </w:r>
      <w:proofErr w:type="gramStart"/>
      <w:r w:rsidR="002060CD">
        <w:t>.</w:t>
      </w:r>
      <w:proofErr w:type="gramEnd"/>
      <w:r w:rsidR="002060CD">
        <w:t xml:space="preserve"> (</w:t>
      </w:r>
      <w:proofErr w:type="gramStart"/>
      <w:r w:rsidR="002060CD">
        <w:t>с</w:t>
      </w:r>
      <w:proofErr w:type="gramEnd"/>
      <w:r w:rsidR="002060CD">
        <w:t>ентябрь</w:t>
      </w:r>
      <w:r w:rsidR="00050F8D">
        <w:t>, май</w:t>
      </w:r>
      <w:r>
        <w:t>)</w:t>
      </w:r>
    </w:p>
    <w:p w:rsidR="00050F8D" w:rsidRDefault="00050F8D" w:rsidP="00050F8D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Общее количество детей: 26 </w:t>
      </w:r>
    </w:p>
    <w:p w:rsidR="00050F8D" w:rsidRPr="00050F8D" w:rsidRDefault="00050F8D" w:rsidP="00050F8D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050F8D">
        <w:rPr>
          <w:rFonts w:eastAsia="Calibri"/>
          <w:sz w:val="28"/>
          <w:szCs w:val="28"/>
        </w:rPr>
        <w:t xml:space="preserve"> Из них  11девочек, 15мальчиков. </w:t>
      </w:r>
    </w:p>
    <w:p w:rsidR="00050F8D" w:rsidRPr="002060CD" w:rsidRDefault="002060CD">
      <w:pPr>
        <w:pStyle w:val="1"/>
        <w:spacing w:before="71"/>
        <w:ind w:left="2633" w:right="334" w:hanging="1585"/>
        <w:rPr>
          <w:b w:val="0"/>
        </w:rPr>
      </w:pPr>
      <w:r w:rsidRPr="002060CD">
        <w:rPr>
          <w:b w:val="0"/>
        </w:rPr>
        <w:t>Все дети 2019 года рождения</w:t>
      </w:r>
    </w:p>
    <w:p w:rsidR="0097437C" w:rsidRDefault="00481F0C">
      <w:pPr>
        <w:pStyle w:val="a3"/>
        <w:ind w:left="144" w:right="137" w:firstLine="708"/>
      </w:pPr>
      <w:r>
        <w:t>Цель мониторинга – изучи</w:t>
      </w:r>
      <w:r w:rsidR="00E0138C">
        <w:t>ть процесс достижения детьми 6-7</w:t>
      </w:r>
      <w:r>
        <w:t xml:space="preserve"> лет планируемых итоговых результатов освоения образовательной программы дошкольного образования на основе выявления динамики формирования у воспитанников интегративных качеств, которые они должны приобрести в результате её освоения к пяти годам.</w:t>
      </w:r>
    </w:p>
    <w:p w:rsidR="0097437C" w:rsidRDefault="00481F0C">
      <w:pPr>
        <w:pStyle w:val="a3"/>
        <w:ind w:left="144" w:right="135" w:firstLine="708"/>
      </w:pPr>
      <w:r>
        <w:t xml:space="preserve">В этом учебном году </w:t>
      </w:r>
      <w:proofErr w:type="spellStart"/>
      <w:r>
        <w:t>воспитательно</w:t>
      </w:r>
      <w:proofErr w:type="spellEnd"/>
      <w:r>
        <w:t>-образовательная работа в группе проводилась по рабочей программе, разработанной в соответствии с</w:t>
      </w:r>
      <w:r>
        <w:rPr>
          <w:spacing w:val="40"/>
        </w:rPr>
        <w:t xml:space="preserve"> </w:t>
      </w:r>
      <w:r>
        <w:t>нормативно-правовым обеспечением дошкольного образования в Российской Федерации на основе Федеральной образовательной программы дошкольного образования. Программа определяет целевые ориентиры, содержание и организацию образовательного пр</w:t>
      </w:r>
      <w:r w:rsidR="00E0138C">
        <w:t>оцесса для детей в возрасте от 6 до 7</w:t>
      </w:r>
      <w:r>
        <w:t xml:space="preserve"> лет, 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совокупность</w:t>
      </w:r>
      <w:r>
        <w:rPr>
          <w:spacing w:val="-2"/>
        </w:rPr>
        <w:t xml:space="preserve"> </w:t>
      </w:r>
      <w:r>
        <w:t>образовательных областей,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обеспечивают разностороннее развитие детей с учетом их возрастных и индивидуальных особенностей, по основным направлениям развития: социальн</w:t>
      </w:r>
      <w:proofErr w:type="gramStart"/>
      <w:r>
        <w:t>о-</w:t>
      </w:r>
      <w:proofErr w:type="gramEnd"/>
      <w:r>
        <w:t xml:space="preserve"> коммуникативному, познавательному, речевому, художественно-эстетическому</w:t>
      </w:r>
      <w:r>
        <w:rPr>
          <w:spacing w:val="40"/>
        </w:rPr>
        <w:t xml:space="preserve"> </w:t>
      </w:r>
      <w:r>
        <w:t>и физическому.</w:t>
      </w:r>
    </w:p>
    <w:p w:rsidR="0097437C" w:rsidRDefault="00481F0C">
      <w:pPr>
        <w:pStyle w:val="a3"/>
        <w:spacing w:before="2"/>
        <w:ind w:left="144" w:right="164" w:firstLine="708"/>
      </w:pPr>
      <w:r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>
        <w:rPr>
          <w:spacing w:val="-4"/>
        </w:rPr>
        <w:t>ДО</w:t>
      </w:r>
      <w:proofErr w:type="gramEnd"/>
      <w:r>
        <w:rPr>
          <w:spacing w:val="-4"/>
        </w:rPr>
        <w:t>:</w:t>
      </w:r>
    </w:p>
    <w:p w:rsidR="0097437C" w:rsidRDefault="00481F0C">
      <w:pPr>
        <w:pStyle w:val="a3"/>
        <w:ind w:left="144" w:right="156" w:firstLine="708"/>
      </w:pPr>
      <w:r>
        <w:t>планируемые результаты освоения основной образовательной программы ДО заданы как целевые ориентиры ДО и представляют собой социальн</w:t>
      </w:r>
      <w:proofErr w:type="gramStart"/>
      <w:r>
        <w:t>о-</w:t>
      </w:r>
      <w:proofErr w:type="gramEnd"/>
      <w:r>
        <w:t xml:space="preserve"> нормативные возрастные характеристики возможных достижений ребёнка на разных этапах дошкольного детства;</w:t>
      </w:r>
    </w:p>
    <w:p w:rsidR="0097437C" w:rsidRDefault="00481F0C">
      <w:pPr>
        <w:pStyle w:val="a3"/>
        <w:ind w:left="163" w:right="157" w:firstLine="71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не подлежат</w:t>
      </w:r>
      <w:r>
        <w:rPr>
          <w:spacing w:val="-2"/>
        </w:rPr>
        <w:t xml:space="preserve"> </w:t>
      </w:r>
      <w:r>
        <w:t>непосредственной оценке,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 xml:space="preserve">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детей; освоение Программы не сопровождается проведением промежуточных аттестаций и итоговой аттестации обучающихся.</w:t>
      </w:r>
    </w:p>
    <w:p w:rsidR="0097437C" w:rsidRDefault="00481F0C">
      <w:pPr>
        <w:pStyle w:val="a3"/>
        <w:ind w:left="163" w:right="143" w:firstLine="710"/>
      </w:pPr>
      <w: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>
        <w:t>основе</w:t>
      </w:r>
      <w:proofErr w:type="gramEnd"/>
      <w:r>
        <w:t xml:space="preserve"> которой определяется эффективность педагогических действий и осуществляется их дальнейшее планирование.</w:t>
      </w:r>
    </w:p>
    <w:p w:rsidR="0097437C" w:rsidRDefault="00481F0C">
      <w:pPr>
        <w:pStyle w:val="a3"/>
        <w:ind w:left="163" w:right="145" w:firstLine="710"/>
      </w:pPr>
      <w:r>
        <w:t>Результаты педагогической диагностики (мониторинга) могут использоваться исключительно для</w:t>
      </w:r>
      <w:r>
        <w:rPr>
          <w:spacing w:val="-1"/>
        </w:rPr>
        <w:t xml:space="preserve"> </w:t>
      </w:r>
      <w:r>
        <w:t>решения следующих образовательных задач:</w:t>
      </w:r>
    </w:p>
    <w:p w:rsidR="0097437C" w:rsidRDefault="00481F0C">
      <w:pPr>
        <w:pStyle w:val="a5"/>
        <w:numPr>
          <w:ilvl w:val="0"/>
          <w:numId w:val="2"/>
        </w:numPr>
        <w:tabs>
          <w:tab w:val="left" w:pos="1174"/>
        </w:tabs>
        <w:spacing w:before="1"/>
        <w:ind w:right="162" w:firstLine="710"/>
        <w:jc w:val="both"/>
        <w:rPr>
          <w:sz w:val="28"/>
        </w:rPr>
      </w:pPr>
      <w:r>
        <w:rPr>
          <w:sz w:val="28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97437C" w:rsidRDefault="00481F0C">
      <w:pPr>
        <w:pStyle w:val="a5"/>
        <w:numPr>
          <w:ilvl w:val="0"/>
          <w:numId w:val="2"/>
        </w:numPr>
        <w:tabs>
          <w:tab w:val="left" w:pos="1205"/>
        </w:tabs>
        <w:spacing w:line="321" w:lineRule="exact"/>
        <w:ind w:left="1205" w:hanging="332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97437C" w:rsidRDefault="00481F0C">
      <w:pPr>
        <w:pStyle w:val="a3"/>
        <w:ind w:left="425" w:right="143" w:firstLine="707"/>
      </w:pPr>
      <w:r>
        <w:t>Периодичность проведения педагогической диагностики определяется ДОО. Оптимальным является её проведение на начальном этапе освоения ребёнком</w:t>
      </w:r>
      <w:r>
        <w:rPr>
          <w:spacing w:val="49"/>
        </w:rPr>
        <w:t xml:space="preserve">  </w:t>
      </w:r>
      <w:r>
        <w:t>образовательной</w:t>
      </w:r>
      <w:r>
        <w:rPr>
          <w:spacing w:val="50"/>
        </w:rPr>
        <w:t xml:space="preserve">  </w:t>
      </w:r>
      <w:r>
        <w:t>программы</w:t>
      </w:r>
      <w:r>
        <w:rPr>
          <w:spacing w:val="51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зависимости</w:t>
      </w:r>
      <w:r>
        <w:rPr>
          <w:spacing w:val="50"/>
        </w:rPr>
        <w:t xml:space="preserve">  </w:t>
      </w:r>
      <w:r>
        <w:t>от</w:t>
      </w:r>
      <w:r>
        <w:rPr>
          <w:spacing w:val="50"/>
        </w:rPr>
        <w:t xml:space="preserve">  </w:t>
      </w:r>
      <w:r>
        <w:t>времени</w:t>
      </w:r>
      <w:r>
        <w:rPr>
          <w:spacing w:val="51"/>
        </w:rPr>
        <w:t xml:space="preserve">  </w:t>
      </w:r>
      <w:r>
        <w:rPr>
          <w:spacing w:val="-5"/>
        </w:rPr>
        <w:t>его</w:t>
      </w: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Default="00481F0C">
      <w:pPr>
        <w:pStyle w:val="a3"/>
        <w:spacing w:before="66"/>
        <w:ind w:left="425" w:right="141"/>
      </w:pPr>
      <w:r>
        <w:lastRenderedPageBreak/>
        <w:t>поступления в дошкольную группу (стартовая диагностика) и на</w:t>
      </w:r>
      <w:r>
        <w:rPr>
          <w:spacing w:val="40"/>
        </w:rPr>
        <w:t xml:space="preserve"> </w:t>
      </w:r>
      <w:r>
        <w:t>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97437C" w:rsidRDefault="00481F0C">
      <w:pPr>
        <w:pStyle w:val="a3"/>
        <w:spacing w:before="1"/>
        <w:ind w:left="144" w:right="158" w:firstLine="1415"/>
      </w:pPr>
      <w: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97437C" w:rsidRDefault="00481F0C">
      <w:pPr>
        <w:pStyle w:val="a3"/>
        <w:ind w:left="144" w:right="157" w:firstLine="708"/>
      </w:pPr>
      <w: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proofErr w:type="spellStart"/>
      <w:r>
        <w:t>деятельностных</w:t>
      </w:r>
      <w:proofErr w:type="spellEnd"/>
      <w:r>
        <w:rPr>
          <w:spacing w:val="-3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предпочтений,</w:t>
      </w:r>
      <w:r>
        <w:rPr>
          <w:spacing w:val="-5"/>
        </w:rPr>
        <w:t xml:space="preserve"> </w:t>
      </w:r>
      <w:r>
        <w:t>фиксирует</w:t>
      </w:r>
      <w:r>
        <w:rPr>
          <w:spacing w:val="-4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успехи и неудачи, поведение в конфликтных ситуациях и тому подобное.</w:t>
      </w:r>
    </w:p>
    <w:p w:rsidR="0097437C" w:rsidRDefault="00481F0C">
      <w:pPr>
        <w:pStyle w:val="a3"/>
        <w:spacing w:before="1"/>
        <w:ind w:left="163" w:right="156" w:firstLine="710"/>
      </w:pPr>
      <w:r>
        <w:t xml:space="preserve"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</w:t>
      </w:r>
      <w:proofErr w:type="spellStart"/>
      <w:r>
        <w:t>субъектности</w:t>
      </w:r>
      <w:proofErr w:type="spellEnd"/>
      <w:r>
        <w:t xml:space="preserve"> ребёнка в деятельности и </w:t>
      </w:r>
      <w:r>
        <w:rPr>
          <w:spacing w:val="-2"/>
        </w:rPr>
        <w:t>взаимодействии.</w:t>
      </w:r>
    </w:p>
    <w:p w:rsidR="0097437C" w:rsidRDefault="00481F0C">
      <w:pPr>
        <w:pStyle w:val="a3"/>
        <w:ind w:left="163" w:right="158" w:firstLine="710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являться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её самостоятельно, отразив показатели возрастного развития ребёнка и критерии</w:t>
      </w:r>
      <w:r>
        <w:rPr>
          <w:spacing w:val="80"/>
        </w:rPr>
        <w:t xml:space="preserve"> </w:t>
      </w:r>
      <w:r>
        <w:t>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97437C" w:rsidRDefault="00481F0C">
      <w:pPr>
        <w:pStyle w:val="a3"/>
        <w:ind w:left="163" w:right="165" w:firstLine="710"/>
      </w:pPr>
      <w: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Default="00481F0C">
      <w:pPr>
        <w:pStyle w:val="a3"/>
        <w:spacing w:before="66"/>
        <w:ind w:left="144" w:right="159" w:firstLine="708"/>
      </w:pPr>
      <w:r>
        <w:lastRenderedPageBreak/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</w:t>
      </w:r>
      <w:r>
        <w:rPr>
          <w:spacing w:val="40"/>
        </w:rPr>
        <w:t xml:space="preserve"> </w:t>
      </w:r>
      <w:r>
        <w:t>(изобразительной, конструктивной, музыкальной и другой деятельностью).</w:t>
      </w:r>
    </w:p>
    <w:p w:rsidR="0097437C" w:rsidRDefault="00481F0C">
      <w:pPr>
        <w:pStyle w:val="a3"/>
        <w:spacing w:before="1"/>
        <w:ind w:left="144" w:right="163" w:firstLine="708"/>
      </w:pPr>
      <w:r>
        <w:t>Педагогическая диагностика завершается анализом полученных данных,</w:t>
      </w:r>
      <w:r>
        <w:rPr>
          <w:spacing w:val="40"/>
        </w:rPr>
        <w:t xml:space="preserve"> </w:t>
      </w:r>
      <w:r>
        <w:t>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97437C" w:rsidRDefault="00481F0C">
      <w:pPr>
        <w:pStyle w:val="a3"/>
        <w:ind w:left="163" w:right="137" w:firstLine="710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</w:t>
      </w:r>
      <w:proofErr w:type="gramStart"/>
      <w:r>
        <w:t>и-</w:t>
      </w:r>
      <w:proofErr w:type="gramEnd"/>
      <w:r>
        <w:t xml:space="preserve">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</w:t>
      </w:r>
      <w:proofErr w:type="gramStart"/>
      <w:r>
        <w:t>(Федеральная образовательная программа дошкольного образования.</w:t>
      </w:r>
      <w:proofErr w:type="gramEnd"/>
      <w:r>
        <w:t xml:space="preserve"> </w:t>
      </w:r>
      <w:proofErr w:type="gramStart"/>
      <w:r>
        <w:t>Приказ № 1028 от 25 ноября 2022 г.)</w:t>
      </w:r>
      <w:proofErr w:type="gramEnd"/>
    </w:p>
    <w:p w:rsidR="0097437C" w:rsidRDefault="0097437C">
      <w:pPr>
        <w:pStyle w:val="a3"/>
        <w:spacing w:before="4"/>
        <w:jc w:val="left"/>
      </w:pPr>
    </w:p>
    <w:p w:rsidR="0097437C" w:rsidRDefault="00481F0C">
      <w:pPr>
        <w:pStyle w:val="1"/>
        <w:spacing w:line="320" w:lineRule="exact"/>
        <w:ind w:left="828" w:right="114"/>
        <w:jc w:val="center"/>
      </w:pPr>
      <w:r>
        <w:t>Проведение</w:t>
      </w:r>
      <w:r>
        <w:rPr>
          <w:spacing w:val="-7"/>
        </w:rPr>
        <w:t xml:space="preserve"> </w:t>
      </w:r>
      <w:r>
        <w:rPr>
          <w:spacing w:val="-2"/>
        </w:rPr>
        <w:t>диагностики</w:t>
      </w:r>
    </w:p>
    <w:p w:rsidR="0097437C" w:rsidRDefault="00481F0C">
      <w:pPr>
        <w:pStyle w:val="a3"/>
        <w:spacing w:line="319" w:lineRule="exact"/>
        <w:ind w:left="808" w:right="114"/>
        <w:jc w:val="center"/>
      </w:pPr>
      <w:r>
        <w:t>В</w:t>
      </w:r>
      <w:r>
        <w:rPr>
          <w:spacing w:val="12"/>
        </w:rPr>
        <w:t xml:space="preserve"> </w:t>
      </w:r>
      <w:r>
        <w:t>систему</w:t>
      </w:r>
      <w:r>
        <w:rPr>
          <w:spacing w:val="12"/>
        </w:rPr>
        <w:t xml:space="preserve"> </w:t>
      </w:r>
      <w:r>
        <w:t>мониторинга</w:t>
      </w:r>
      <w:r>
        <w:rPr>
          <w:spacing w:val="16"/>
        </w:rPr>
        <w:t xml:space="preserve"> </w:t>
      </w:r>
      <w:r>
        <w:t>входят</w:t>
      </w:r>
      <w:r>
        <w:rPr>
          <w:spacing w:val="15"/>
        </w:rPr>
        <w:t xml:space="preserve"> </w:t>
      </w:r>
      <w:r>
        <w:t>диагностические</w:t>
      </w:r>
      <w:r>
        <w:rPr>
          <w:spacing w:val="15"/>
        </w:rPr>
        <w:t xml:space="preserve"> </w:t>
      </w:r>
      <w:r>
        <w:t>карты,</w:t>
      </w:r>
      <w:r>
        <w:rPr>
          <w:spacing w:val="21"/>
        </w:rPr>
        <w:t xml:space="preserve"> </w:t>
      </w:r>
      <w:r>
        <w:t>которые</w:t>
      </w:r>
      <w:r>
        <w:rPr>
          <w:spacing w:val="16"/>
        </w:rPr>
        <w:t xml:space="preserve"> </w:t>
      </w:r>
      <w:r>
        <w:rPr>
          <w:spacing w:val="-2"/>
        </w:rPr>
        <w:t>содержат</w:t>
      </w:r>
    </w:p>
    <w:p w:rsidR="0097437C" w:rsidRDefault="00481F0C">
      <w:pPr>
        <w:pStyle w:val="a3"/>
        <w:ind w:left="144" w:right="156"/>
      </w:pPr>
      <w:r>
        <w:t>5 образовательных областей, соответствующих Федеральной образовательной программе дошкольного образования и Федеральному государственному образовательному стандарту дошкольного образования: «Социальн</w:t>
      </w:r>
      <w:proofErr w:type="gramStart"/>
      <w:r>
        <w:t>о-</w:t>
      </w:r>
      <w:proofErr w:type="gramEnd"/>
      <w:r>
        <w:t xml:space="preserve"> коммуникативное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«Познавательное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«Речевое</w:t>
      </w:r>
      <w:r>
        <w:rPr>
          <w:spacing w:val="40"/>
        </w:rPr>
        <w:t xml:space="preserve"> </w:t>
      </w:r>
      <w:r>
        <w:t>развитие»,</w:t>
      </w:r>
    </w:p>
    <w:p w:rsidR="0097437C" w:rsidRDefault="00481F0C">
      <w:pPr>
        <w:pStyle w:val="a3"/>
        <w:ind w:left="144" w:right="157"/>
      </w:pPr>
      <w:r>
        <w:t xml:space="preserve">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</w:t>
      </w:r>
      <w:r>
        <w:rPr>
          <w:spacing w:val="-2"/>
        </w:rPr>
        <w:t>учреждения.</w:t>
      </w:r>
    </w:p>
    <w:p w:rsidR="0097437C" w:rsidRDefault="00481F0C">
      <w:pPr>
        <w:pStyle w:val="a3"/>
        <w:spacing w:before="1"/>
        <w:ind w:left="144" w:right="157" w:firstLine="708"/>
      </w:pPr>
      <w:proofErr w:type="spellStart"/>
      <w:proofErr w:type="gramStart"/>
      <w:r>
        <w:t>Дагностические</w:t>
      </w:r>
      <w:proofErr w:type="spellEnd"/>
      <w:r>
        <w:t xml:space="preserve"> карты представлены в виде структурированных в таблицы диагностических показателей, определенных в соответствии с планируемыми результатами реализации ФОП ДО, представляющих собой возрастные характеристики возможных достижений ребенка дошкольного возраста на разных возрастных этапах и к </w:t>
      </w:r>
      <w:proofErr w:type="spellStart"/>
      <w:r>
        <w:t>завершениюДОО</w:t>
      </w:r>
      <w:proofErr w:type="spellEnd"/>
      <w:r>
        <w:t>.</w:t>
      </w:r>
      <w:proofErr w:type="gramEnd"/>
    </w:p>
    <w:p w:rsidR="0097437C" w:rsidRDefault="00481F0C">
      <w:pPr>
        <w:pStyle w:val="a3"/>
        <w:spacing w:before="1" w:line="322" w:lineRule="exact"/>
        <w:ind w:left="852"/>
      </w:pPr>
      <w:r>
        <w:rPr>
          <w:u w:val="single"/>
        </w:rPr>
        <w:t>Технология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8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диагностическими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картами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включает</w:t>
      </w:r>
      <w:r>
        <w:rPr>
          <w:spacing w:val="-8"/>
          <w:u w:val="single"/>
        </w:rPr>
        <w:t xml:space="preserve"> </w:t>
      </w:r>
      <w:r>
        <w:rPr>
          <w:u w:val="single"/>
        </w:rPr>
        <w:t>2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этапа:</w:t>
      </w:r>
    </w:p>
    <w:p w:rsidR="0097437C" w:rsidRDefault="00481F0C">
      <w:pPr>
        <w:pStyle w:val="a3"/>
        <w:ind w:left="163" w:right="159" w:firstLine="710"/>
      </w:pPr>
      <w:r>
        <w:rPr>
          <w:i/>
        </w:rPr>
        <w:t xml:space="preserve">Этап I. </w:t>
      </w:r>
      <w:r>
        <w:t>Напротив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</w:t>
      </w:r>
      <w:r>
        <w:rPr>
          <w:spacing w:val="80"/>
          <w:w w:val="150"/>
        </w:rPr>
        <w:t xml:space="preserve"> </w:t>
      </w:r>
      <w:r>
        <w:t>индивидуального</w:t>
      </w:r>
      <w:r>
        <w:rPr>
          <w:spacing w:val="40"/>
        </w:rPr>
        <w:t xml:space="preserve">  </w:t>
      </w:r>
      <w:r>
        <w:t>учета</w:t>
      </w:r>
      <w:r>
        <w:rPr>
          <w:spacing w:val="80"/>
          <w:w w:val="150"/>
        </w:rPr>
        <w:t xml:space="preserve"> </w:t>
      </w:r>
      <w:r>
        <w:t>промежуточных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освоения</w:t>
      </w: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Default="00481F0C">
      <w:pPr>
        <w:pStyle w:val="a3"/>
        <w:spacing w:before="66" w:line="322" w:lineRule="exact"/>
        <w:ind w:left="163"/>
      </w:pPr>
      <w:r>
        <w:rPr>
          <w:spacing w:val="-2"/>
        </w:rPr>
        <w:lastRenderedPageBreak/>
        <w:t>общеобразовательной</w:t>
      </w:r>
      <w:r>
        <w:rPr>
          <w:spacing w:val="18"/>
        </w:rPr>
        <w:t xml:space="preserve"> </w:t>
      </w:r>
      <w:r>
        <w:rPr>
          <w:spacing w:val="-2"/>
        </w:rPr>
        <w:t>программы.</w:t>
      </w:r>
    </w:p>
    <w:p w:rsidR="0097437C" w:rsidRDefault="00481F0C">
      <w:pPr>
        <w:pStyle w:val="a3"/>
        <w:ind w:left="163" w:right="154" w:firstLine="710"/>
      </w:pPr>
      <w:r>
        <w:rPr>
          <w:i/>
        </w:rPr>
        <w:t xml:space="preserve">Этап 2. </w:t>
      </w:r>
      <w:r>
        <w:t xml:space="preserve">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>
        <w:t>общегрупповых</w:t>
      </w:r>
      <w:proofErr w:type="spellEnd"/>
      <w:r>
        <w:t xml:space="preserve"> тенденций, а также для ведения учета </w:t>
      </w:r>
      <w:proofErr w:type="spellStart"/>
      <w:r>
        <w:t>общегрупповых</w:t>
      </w:r>
      <w:proofErr w:type="spellEnd"/>
      <w:r>
        <w:t xml:space="preserve"> промежуточных результатов освоения общеобразовательной программы.</w:t>
      </w:r>
    </w:p>
    <w:p w:rsidR="0097437C" w:rsidRDefault="00481F0C">
      <w:pPr>
        <w:pStyle w:val="a3"/>
        <w:spacing w:before="1" w:after="6"/>
        <w:ind w:left="163" w:right="163" w:firstLine="710"/>
      </w:pPr>
      <w: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843"/>
        <w:gridCol w:w="3404"/>
        <w:gridCol w:w="1844"/>
        <w:gridCol w:w="2124"/>
      </w:tblGrid>
      <w:tr w:rsidR="0097437C">
        <w:trPr>
          <w:trHeight w:val="1026"/>
        </w:trPr>
        <w:tc>
          <w:tcPr>
            <w:tcW w:w="655" w:type="dxa"/>
          </w:tcPr>
          <w:p w:rsidR="0097437C" w:rsidRDefault="00481F0C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843" w:type="dxa"/>
          </w:tcPr>
          <w:p w:rsidR="0097437C" w:rsidRDefault="00481F0C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 сформирован</w:t>
            </w:r>
          </w:p>
        </w:tc>
        <w:tc>
          <w:tcPr>
            <w:tcW w:w="3404" w:type="dxa"/>
          </w:tcPr>
          <w:p w:rsidR="0097437C" w:rsidRDefault="00481F0C">
            <w:pPr>
              <w:pStyle w:val="TableParagraph"/>
              <w:tabs>
                <w:tab w:val="left" w:pos="2547"/>
              </w:tabs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выполняет все </w:t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самостоятельно</w:t>
            </w:r>
          </w:p>
        </w:tc>
        <w:tc>
          <w:tcPr>
            <w:tcW w:w="1844" w:type="dxa"/>
          </w:tcPr>
          <w:p w:rsidR="0097437C" w:rsidRDefault="00481F0C">
            <w:pPr>
              <w:pStyle w:val="TableParagraph"/>
              <w:tabs>
                <w:tab w:val="left" w:pos="849"/>
                <w:tab w:val="left" w:pos="1413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2,0</w:t>
            </w:r>
          </w:p>
          <w:p w:rsidR="0097437C" w:rsidRDefault="00481F0C">
            <w:pPr>
              <w:pStyle w:val="TableParagraph"/>
              <w:ind w:left="105" w:right="402"/>
              <w:rPr>
                <w:sz w:val="24"/>
              </w:rPr>
            </w:pPr>
            <w:r>
              <w:rPr>
                <w:spacing w:val="-2"/>
                <w:sz w:val="24"/>
              </w:rPr>
              <w:t>высокий, достаточный</w:t>
            </w:r>
          </w:p>
        </w:tc>
        <w:tc>
          <w:tcPr>
            <w:tcW w:w="2124" w:type="dxa"/>
          </w:tcPr>
          <w:p w:rsidR="0097437C" w:rsidRDefault="00481F0C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возрастную </w:t>
            </w:r>
            <w:r>
              <w:rPr>
                <w:sz w:val="24"/>
              </w:rPr>
              <w:t>норму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97437C">
        <w:trPr>
          <w:trHeight w:val="1305"/>
        </w:trPr>
        <w:tc>
          <w:tcPr>
            <w:tcW w:w="655" w:type="dxa"/>
          </w:tcPr>
          <w:p w:rsidR="0097437C" w:rsidRDefault="00481F0C">
            <w:pPr>
              <w:pStyle w:val="TableParagraph"/>
              <w:spacing w:line="273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«1»</w:t>
            </w:r>
          </w:p>
        </w:tc>
        <w:tc>
          <w:tcPr>
            <w:tcW w:w="1843" w:type="dxa"/>
          </w:tcPr>
          <w:p w:rsidR="0097437C" w:rsidRDefault="00481F0C">
            <w:pPr>
              <w:pStyle w:val="TableParagraph"/>
              <w:tabs>
                <w:tab w:val="left" w:pos="1601"/>
              </w:tabs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стадии формирования</w:t>
            </w:r>
          </w:p>
        </w:tc>
        <w:tc>
          <w:tcPr>
            <w:tcW w:w="3404" w:type="dxa"/>
          </w:tcPr>
          <w:p w:rsidR="0097437C" w:rsidRDefault="00481F0C">
            <w:pPr>
              <w:pStyle w:val="TableParagraph"/>
              <w:tabs>
                <w:tab w:val="left" w:pos="2191"/>
              </w:tabs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с помощью взрослого </w:t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некоторые </w:t>
            </w:r>
            <w:r>
              <w:rPr>
                <w:sz w:val="24"/>
              </w:rPr>
              <w:t>параметры оценки</w:t>
            </w:r>
          </w:p>
        </w:tc>
        <w:tc>
          <w:tcPr>
            <w:tcW w:w="1844" w:type="dxa"/>
          </w:tcPr>
          <w:p w:rsidR="0097437C" w:rsidRDefault="00481F0C">
            <w:pPr>
              <w:pStyle w:val="TableParagraph"/>
              <w:tabs>
                <w:tab w:val="left" w:pos="849"/>
                <w:tab w:val="left" w:pos="1413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1,7</w:t>
            </w:r>
          </w:p>
          <w:p w:rsidR="0097437C" w:rsidRDefault="00481F0C">
            <w:pPr>
              <w:pStyle w:val="TableParagraph"/>
              <w:tabs>
                <w:tab w:val="left" w:pos="1597"/>
              </w:tabs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>средний, близкий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достаточному</w:t>
            </w:r>
          </w:p>
        </w:tc>
        <w:tc>
          <w:tcPr>
            <w:tcW w:w="2124" w:type="dxa"/>
          </w:tcPr>
          <w:p w:rsidR="0097437C" w:rsidRDefault="00481F0C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возрастную </w:t>
            </w:r>
            <w:r>
              <w:rPr>
                <w:sz w:val="24"/>
              </w:rPr>
              <w:t>норму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97437C">
        <w:trPr>
          <w:trHeight w:val="1305"/>
        </w:trPr>
        <w:tc>
          <w:tcPr>
            <w:tcW w:w="655" w:type="dxa"/>
          </w:tcPr>
          <w:p w:rsidR="0097437C" w:rsidRDefault="00481F0C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«0»</w:t>
            </w:r>
          </w:p>
        </w:tc>
        <w:tc>
          <w:tcPr>
            <w:tcW w:w="1843" w:type="dxa"/>
          </w:tcPr>
          <w:p w:rsidR="0097437C" w:rsidRDefault="00481F0C">
            <w:pPr>
              <w:pStyle w:val="TableParagraph"/>
              <w:tabs>
                <w:tab w:val="left" w:pos="1479"/>
              </w:tabs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3404" w:type="dxa"/>
          </w:tcPr>
          <w:p w:rsidR="0097437C" w:rsidRDefault="00481F0C">
            <w:pPr>
              <w:pStyle w:val="TableParagraph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не может выполнить все параметры оценки, помощь взрослого не </w:t>
            </w:r>
            <w:r>
              <w:rPr>
                <w:spacing w:val="-2"/>
                <w:sz w:val="24"/>
              </w:rPr>
              <w:t>принимает</w:t>
            </w:r>
          </w:p>
        </w:tc>
        <w:tc>
          <w:tcPr>
            <w:tcW w:w="1844" w:type="dxa"/>
          </w:tcPr>
          <w:p w:rsidR="0097437C" w:rsidRDefault="00481F0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0,0 – </w:t>
            </w:r>
            <w:r>
              <w:rPr>
                <w:spacing w:val="-5"/>
                <w:sz w:val="24"/>
              </w:rPr>
              <w:t>0,9</w:t>
            </w:r>
          </w:p>
          <w:p w:rsidR="0097437C" w:rsidRDefault="00481F0C">
            <w:pPr>
              <w:pStyle w:val="TableParagraph"/>
              <w:spacing w:before="19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недостаточный</w:t>
            </w:r>
          </w:p>
        </w:tc>
        <w:tc>
          <w:tcPr>
            <w:tcW w:w="2124" w:type="dxa"/>
          </w:tcPr>
          <w:p w:rsidR="0097437C" w:rsidRDefault="00481F0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несоответствие </w:t>
            </w:r>
            <w:r>
              <w:rPr>
                <w:sz w:val="24"/>
              </w:rPr>
              <w:t>возрастной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норме </w:t>
            </w:r>
            <w:r>
              <w:rPr>
                <w:spacing w:val="-2"/>
                <w:sz w:val="24"/>
              </w:rPr>
              <w:t>развития</w:t>
            </w:r>
          </w:p>
        </w:tc>
      </w:tr>
    </w:tbl>
    <w:p w:rsidR="0097437C" w:rsidRDefault="0097437C">
      <w:pPr>
        <w:pStyle w:val="a3"/>
        <w:spacing w:before="147"/>
        <w:jc w:val="left"/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EB00EE" w:rsidRDefault="00EB00EE">
      <w:pPr>
        <w:pStyle w:val="1"/>
        <w:spacing w:line="319" w:lineRule="exact"/>
        <w:rPr>
          <w:spacing w:val="-2"/>
        </w:rPr>
      </w:pPr>
    </w:p>
    <w:p w:rsidR="00EB00EE" w:rsidRDefault="00EB00EE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</w:pP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EB00EE" w:rsidRPr="00D51C9E" w:rsidRDefault="00EB00EE" w:rsidP="00090A9F">
      <w:pPr>
        <w:pStyle w:val="a8"/>
        <w:shd w:val="clear" w:color="auto" w:fill="FFFFFF"/>
        <w:spacing w:before="0" w:beforeAutospacing="0" w:after="240" w:afterAutospacing="0"/>
        <w:ind w:firstLine="720"/>
        <w:rPr>
          <w:b/>
          <w:sz w:val="28"/>
          <w:szCs w:val="28"/>
        </w:rPr>
      </w:pPr>
      <w:r w:rsidRPr="00D51C9E">
        <w:rPr>
          <w:b/>
          <w:sz w:val="28"/>
          <w:szCs w:val="28"/>
        </w:rPr>
        <w:lastRenderedPageBreak/>
        <w:t>Образовательная область «Со</w:t>
      </w:r>
      <w:r w:rsidR="00D51C9E" w:rsidRPr="00D51C9E">
        <w:rPr>
          <w:b/>
          <w:sz w:val="28"/>
          <w:szCs w:val="28"/>
        </w:rPr>
        <w:t>циально-коммуникативное развити</w:t>
      </w:r>
      <w:r w:rsidRPr="00D51C9E">
        <w:rPr>
          <w:b/>
          <w:sz w:val="28"/>
          <w:szCs w:val="28"/>
        </w:rPr>
        <w:t>е»</w:t>
      </w:r>
    </w:p>
    <w:p w:rsidR="00090A9F" w:rsidRPr="00090A9F" w:rsidRDefault="002060CD" w:rsidP="00090A9F">
      <w:pPr>
        <w:pStyle w:val="a8"/>
        <w:shd w:val="clear" w:color="auto" w:fill="FFFFFF"/>
        <w:spacing w:before="0" w:beforeAutospacing="0" w:after="24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Начало</w:t>
      </w:r>
      <w:r w:rsidR="00D51C9E">
        <w:rPr>
          <w:sz w:val="28"/>
          <w:szCs w:val="28"/>
        </w:rPr>
        <w:t xml:space="preserve"> учебного года:</w:t>
      </w:r>
    </w:p>
    <w:p w:rsidR="00090A9F" w:rsidRDefault="002060CD" w:rsidP="00090A9F">
      <w:pPr>
        <w:pStyle w:val="a3"/>
        <w:spacing w:before="66"/>
        <w:ind w:left="144" w:right="137" w:firstLine="564"/>
      </w:pPr>
      <w:r>
        <w:t>дети знакомы</w:t>
      </w:r>
      <w:r w:rsidR="00090A9F" w:rsidRPr="00090A9F">
        <w:t xml:space="preserve"> с моральными нормами и правилами поведения. Они проявляют интерес к разнообразному содержанию сюжетно – ролевых игр, осваивают умения принимать игровую роль. У детей сформировалось положительное отношение к труду взрослых, появилось желание принимать участие в посильном труде, умении преодолевать не</w:t>
      </w:r>
      <w:r>
        <w:t>большие трудности</w:t>
      </w:r>
      <w:proofErr w:type="gramStart"/>
      <w:r>
        <w:t>.</w:t>
      </w:r>
      <w:proofErr w:type="gramEnd"/>
      <w:r>
        <w:t xml:space="preserve"> Н</w:t>
      </w:r>
      <w:r w:rsidR="00090A9F" w:rsidRPr="00090A9F">
        <w:t>авыки организованного поведения в детском саду, дома, на улице</w:t>
      </w:r>
      <w:r>
        <w:t xml:space="preserve"> формируются; также в процессе формирования </w:t>
      </w:r>
      <w:r w:rsidR="00090A9F" w:rsidRPr="00090A9F">
        <w:t>элементарные представления о том, что хорошо и что плохо. Самостоятельно организуют разные виды игр (сюжетные, подвижные, режиссер</w:t>
      </w:r>
      <w:r w:rsidR="00090A9F" w:rsidRPr="00090A9F">
        <w:softHyphen/>
        <w:t>ские, досуговые, дидактические и др.) и вовлекают в них сверстников.</w:t>
      </w:r>
      <w:r w:rsidR="00090A9F">
        <w:t xml:space="preserve"> </w:t>
      </w:r>
      <w:r w:rsidR="00090A9F" w:rsidRPr="00090A9F">
        <w:t xml:space="preserve">Следует отметить, что у некоторых детей еще недостаточная </w:t>
      </w:r>
      <w:proofErr w:type="spellStart"/>
      <w:r w:rsidR="00090A9F" w:rsidRPr="00090A9F">
        <w:t>сформированность</w:t>
      </w:r>
      <w:proofErr w:type="spellEnd"/>
      <w:r w:rsidR="00090A9F" w:rsidRPr="00090A9F">
        <w:t xml:space="preserve"> коммуникативных компетенций и невысокая организация сам</w:t>
      </w:r>
      <w:r w:rsidR="00090A9F">
        <w:t>остоятельной деятельности</w:t>
      </w:r>
      <w:proofErr w:type="gramStart"/>
      <w:r w:rsidR="00090A9F">
        <w:t>.</w:t>
      </w:r>
      <w:proofErr w:type="gramEnd"/>
      <w:r w:rsidR="00090A9F">
        <w:t xml:space="preserve">  </w:t>
      </w:r>
      <w:proofErr w:type="gramStart"/>
      <w:r w:rsidR="00090A9F">
        <w:t>е</w:t>
      </w:r>
      <w:proofErr w:type="gramEnd"/>
      <w:r w:rsidR="00090A9F">
        <w:t>сть трудности с объяснением сверстнику правил игры.</w:t>
      </w:r>
    </w:p>
    <w:p w:rsid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color w:val="000000"/>
          <w:sz w:val="28"/>
          <w:szCs w:val="28"/>
          <w:lang w:eastAsia="ru-RU"/>
        </w:rPr>
      </w:pPr>
      <w:r w:rsidRPr="00EB00EE">
        <w:rPr>
          <w:iCs/>
          <w:color w:val="000000"/>
          <w:sz w:val="28"/>
          <w:szCs w:val="28"/>
          <w:lang w:eastAsia="ru-RU"/>
        </w:rPr>
        <w:t>Ре</w:t>
      </w:r>
      <w:r w:rsidRPr="00090A9F">
        <w:rPr>
          <w:iCs/>
          <w:color w:val="000000"/>
          <w:sz w:val="28"/>
          <w:szCs w:val="28"/>
          <w:lang w:eastAsia="ru-RU"/>
        </w:rPr>
        <w:t>комендации</w:t>
      </w:r>
      <w:r w:rsidRPr="00090A9F">
        <w:rPr>
          <w:iCs/>
          <w:color w:val="000000"/>
          <w:sz w:val="28"/>
          <w:szCs w:val="28"/>
          <w:u w:val="single"/>
          <w:lang w:eastAsia="ru-RU"/>
        </w:rPr>
        <w:t>:</w:t>
      </w:r>
      <w:r w:rsidRPr="00090A9F">
        <w:rPr>
          <w:color w:val="000000"/>
          <w:sz w:val="28"/>
          <w:szCs w:val="28"/>
          <w:lang w:eastAsia="ru-RU"/>
        </w:rPr>
        <w:t>  </w:t>
      </w:r>
    </w:p>
    <w:p w:rsidR="00090A9F" w:rsidRP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4"/>
          <w:szCs w:val="24"/>
          <w:lang w:eastAsia="ru-RU"/>
        </w:rPr>
      </w:pPr>
      <w:r w:rsidRPr="00090A9F">
        <w:rPr>
          <w:color w:val="000000"/>
          <w:sz w:val="28"/>
          <w:szCs w:val="28"/>
          <w:lang w:eastAsia="ru-RU"/>
        </w:rPr>
        <w:t xml:space="preserve">на основании выше изложенного необходимо продолжать работу развивающих проблемно-практических и проблемно - 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 w:rsidRPr="00090A9F">
        <w:rPr>
          <w:color w:val="000000"/>
          <w:sz w:val="28"/>
          <w:szCs w:val="28"/>
          <w:lang w:eastAsia="ru-RU"/>
        </w:rPr>
        <w:t>со</w:t>
      </w:r>
      <w:proofErr w:type="gramEnd"/>
      <w:r w:rsidRPr="00090A9F">
        <w:rPr>
          <w:color w:val="000000"/>
          <w:sz w:val="28"/>
          <w:szCs w:val="28"/>
          <w:lang w:eastAsia="ru-RU"/>
        </w:rPr>
        <w:t xml:space="preserve">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</w:t>
      </w:r>
      <w:proofErr w:type="gramStart"/>
      <w:r w:rsidRPr="00090A9F">
        <w:rPr>
          <w:color w:val="000000"/>
          <w:sz w:val="28"/>
          <w:szCs w:val="28"/>
          <w:lang w:eastAsia="ru-RU"/>
        </w:rPr>
        <w:t>со</w:t>
      </w:r>
      <w:proofErr w:type="gramEnd"/>
      <w:r w:rsidRPr="00090A9F">
        <w:rPr>
          <w:color w:val="000000"/>
          <w:sz w:val="28"/>
          <w:szCs w:val="28"/>
          <w:lang w:eastAsia="ru-RU"/>
        </w:rPr>
        <w:t xml:space="preserve"> взрослыми и сверстниками, прививать правила элементарной вежливости. </w:t>
      </w:r>
    </w:p>
    <w:p w:rsidR="00090A9F" w:rsidRPr="00090A9F" w:rsidRDefault="00090A9F" w:rsidP="00090A9F">
      <w:pPr>
        <w:pStyle w:val="a8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</w:p>
    <w:p w:rsid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 концу учебного года</w:t>
      </w:r>
    </w:p>
    <w:p w:rsidR="00090A9F" w:rsidRP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 w:rsidRPr="00090A9F">
        <w:rPr>
          <w:color w:val="000000"/>
          <w:sz w:val="28"/>
          <w:szCs w:val="28"/>
          <w:lang w:eastAsia="ru-RU"/>
        </w:rPr>
        <w:t xml:space="preserve"> По данным мониторинга видно, что программный материал образовательной области усвоен детьми на </w:t>
      </w:r>
      <w:proofErr w:type="gramStart"/>
      <w:r w:rsidRPr="00090A9F">
        <w:rPr>
          <w:color w:val="000000"/>
          <w:sz w:val="28"/>
          <w:szCs w:val="28"/>
          <w:lang w:eastAsia="ru-RU"/>
        </w:rPr>
        <w:t>высоком</w:t>
      </w:r>
      <w:proofErr w:type="gramEnd"/>
      <w:r w:rsidRPr="00090A9F">
        <w:rPr>
          <w:color w:val="000000"/>
          <w:sz w:val="28"/>
          <w:szCs w:val="28"/>
          <w:lang w:eastAsia="ru-RU"/>
        </w:rPr>
        <w:t xml:space="preserve"> и средних уровнях. Дошкольники подготовительной 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090A9F" w:rsidRPr="00090A9F" w:rsidRDefault="00090A9F" w:rsidP="00090A9F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</w:p>
    <w:p w:rsidR="0097437C" w:rsidRDefault="0097437C">
      <w:pPr>
        <w:pStyle w:val="a3"/>
        <w:ind w:left="1149"/>
        <w:jc w:val="left"/>
        <w:rPr>
          <w:sz w:val="20"/>
        </w:rPr>
      </w:pPr>
    </w:p>
    <w:p w:rsidR="00607982" w:rsidRDefault="004E5ABC">
      <w:pPr>
        <w:pStyle w:val="a3"/>
        <w:spacing w:before="104"/>
        <w:jc w:val="left"/>
      </w:pPr>
      <w:r>
        <w:rPr>
          <w:noProof/>
          <w:lang w:eastAsia="ru-RU"/>
        </w:rPr>
        <w:lastRenderedPageBreak/>
        <w:drawing>
          <wp:inline distT="0" distB="0" distL="0" distR="0" wp14:anchorId="53F875EC" wp14:editId="7DD0C888">
            <wp:extent cx="3458818" cy="1653871"/>
            <wp:effectExtent l="0" t="0" r="27940" b="22860"/>
            <wp:docPr id="86" name="Диаграмма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7982" w:rsidRDefault="00607982">
      <w:pPr>
        <w:pStyle w:val="a3"/>
        <w:spacing w:before="104"/>
        <w:jc w:val="left"/>
      </w:pPr>
    </w:p>
    <w:p w:rsidR="00607982" w:rsidRDefault="00607982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3601941" cy="1319916"/>
            <wp:effectExtent l="0" t="0" r="17780" b="13970"/>
            <wp:docPr id="87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1C9E" w:rsidRDefault="00D51C9E">
      <w:pPr>
        <w:pStyle w:val="1"/>
        <w:spacing w:line="320" w:lineRule="exact"/>
        <w:ind w:left="1550"/>
        <w:rPr>
          <w:spacing w:val="-2"/>
        </w:rPr>
      </w:pPr>
    </w:p>
    <w:p w:rsidR="00D51C9E" w:rsidRDefault="00D51C9E">
      <w:pPr>
        <w:pStyle w:val="1"/>
        <w:spacing w:line="320" w:lineRule="exact"/>
        <w:ind w:left="1550"/>
        <w:rPr>
          <w:spacing w:val="-2"/>
        </w:rPr>
      </w:pPr>
    </w:p>
    <w:p w:rsidR="00D51C9E" w:rsidRDefault="00D51C9E">
      <w:pPr>
        <w:pStyle w:val="1"/>
        <w:spacing w:line="320" w:lineRule="exact"/>
        <w:ind w:left="1550"/>
        <w:rPr>
          <w:spacing w:val="-2"/>
        </w:rPr>
      </w:pPr>
    </w:p>
    <w:p w:rsidR="0097437C" w:rsidRDefault="00481F0C">
      <w:pPr>
        <w:pStyle w:val="1"/>
        <w:spacing w:line="320" w:lineRule="exact"/>
        <w:ind w:left="1550"/>
      </w:pPr>
      <w:r>
        <w:rPr>
          <w:spacing w:val="-2"/>
        </w:rPr>
        <w:t>Образовательная</w:t>
      </w:r>
      <w:r>
        <w:rPr>
          <w:spacing w:val="-13"/>
        </w:rPr>
        <w:t xml:space="preserve"> </w:t>
      </w:r>
      <w:r>
        <w:rPr>
          <w:spacing w:val="-2"/>
        </w:rPr>
        <w:t>область</w:t>
      </w:r>
      <w:r>
        <w:rPr>
          <w:spacing w:val="-11"/>
        </w:rPr>
        <w:t xml:space="preserve"> </w:t>
      </w:r>
      <w:r>
        <w:rPr>
          <w:spacing w:val="-2"/>
        </w:rPr>
        <w:t>«Познавательное</w:t>
      </w:r>
      <w:r>
        <w:rPr>
          <w:spacing w:val="11"/>
        </w:rPr>
        <w:t xml:space="preserve"> </w:t>
      </w:r>
      <w:r>
        <w:rPr>
          <w:spacing w:val="-2"/>
        </w:rPr>
        <w:t>развитие»</w:t>
      </w: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090A9F" w:rsidRPr="00090A9F" w:rsidRDefault="002060CD" w:rsidP="00090A9F">
      <w:pPr>
        <w:pStyle w:val="a8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Конец </w:t>
      </w:r>
      <w:r w:rsidR="00D51C9E">
        <w:rPr>
          <w:sz w:val="28"/>
          <w:szCs w:val="28"/>
        </w:rPr>
        <w:t>года:</w:t>
      </w:r>
    </w:p>
    <w:p w:rsidR="00090A9F" w:rsidRDefault="00D51C9E" w:rsidP="00090A9F">
      <w:pPr>
        <w:pStyle w:val="a8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90A9F" w:rsidRPr="00090A9F">
        <w:rPr>
          <w:sz w:val="28"/>
          <w:szCs w:val="28"/>
        </w:rPr>
        <w:t>нализ мониторинга показал, что большинство детей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городе,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 Умеют называт</w:t>
      </w:r>
      <w:r w:rsidR="002060CD">
        <w:rPr>
          <w:sz w:val="28"/>
          <w:szCs w:val="28"/>
        </w:rPr>
        <w:t>ь для каждого числа в пределах 20</w:t>
      </w:r>
      <w:r w:rsidR="00090A9F" w:rsidRPr="00090A9F">
        <w:rPr>
          <w:sz w:val="28"/>
          <w:szCs w:val="28"/>
        </w:rPr>
        <w:t>0 предыдущее и последующее ч</w:t>
      </w:r>
      <w:r w:rsidR="002060CD">
        <w:rPr>
          <w:sz w:val="28"/>
          <w:szCs w:val="28"/>
        </w:rPr>
        <w:t>исла, обозначать числа 1-20</w:t>
      </w:r>
      <w:r w:rsidR="00090A9F" w:rsidRPr="00090A9F">
        <w:rPr>
          <w:sz w:val="28"/>
          <w:szCs w:val="28"/>
        </w:rPr>
        <w:t xml:space="preserve"> с помощью групп предметов и точек, а также с по</w:t>
      </w:r>
      <w:r w:rsidR="00090A9F" w:rsidRPr="00090A9F">
        <w:rPr>
          <w:sz w:val="28"/>
          <w:szCs w:val="28"/>
        </w:rPr>
        <w:softHyphen/>
        <w:t>мощью цифр, печатая их в клетках.</w:t>
      </w:r>
      <w:r w:rsidR="00090A9F">
        <w:rPr>
          <w:sz w:val="28"/>
          <w:szCs w:val="28"/>
        </w:rPr>
        <w:t xml:space="preserve"> </w:t>
      </w:r>
      <w:r w:rsidR="00090A9F" w:rsidRPr="00090A9F">
        <w:rPr>
          <w:sz w:val="28"/>
          <w:szCs w:val="28"/>
        </w:rPr>
        <w:t>Умеют определять на основе предметных действий состав чисел первого десятка. Умеют пользоваться линейкой для измерения длины.</w:t>
      </w:r>
      <w:r w:rsidR="00090A9F">
        <w:rPr>
          <w:sz w:val="28"/>
          <w:szCs w:val="28"/>
        </w:rPr>
        <w:t xml:space="preserve"> </w:t>
      </w:r>
      <w:r w:rsidR="00090A9F" w:rsidRPr="00090A9F">
        <w:rPr>
          <w:sz w:val="28"/>
          <w:szCs w:val="28"/>
        </w:rPr>
        <w:t>Умеют ориентироваться на листе бумаги в клетку, ориентироваться в пространстве с помощью плана.</w:t>
      </w:r>
      <w:r w:rsidR="00090A9F">
        <w:rPr>
          <w:sz w:val="28"/>
          <w:szCs w:val="28"/>
        </w:rPr>
        <w:t xml:space="preserve"> </w:t>
      </w:r>
      <w:r w:rsidR="00090A9F" w:rsidRPr="00090A9F">
        <w:rPr>
          <w:sz w:val="28"/>
          <w:szCs w:val="28"/>
        </w:rPr>
        <w:t>Умеют в простейших случаях пользоваться ча</w:t>
      </w:r>
      <w:r w:rsidR="00090A9F">
        <w:rPr>
          <w:sz w:val="28"/>
          <w:szCs w:val="28"/>
        </w:rPr>
        <w:t>сами.</w:t>
      </w:r>
    </w:p>
    <w:p w:rsidR="004A50D5" w:rsidRDefault="004A50D5" w:rsidP="004A50D5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r w:rsidRPr="00090A9F">
        <w:rPr>
          <w:rFonts w:eastAsia="Calibri"/>
          <w:sz w:val="28"/>
          <w:szCs w:val="28"/>
        </w:rPr>
        <w:t xml:space="preserve">Рекомендации: </w:t>
      </w:r>
    </w:p>
    <w:p w:rsidR="004A50D5" w:rsidRPr="00090A9F" w:rsidRDefault="004A50D5" w:rsidP="004A50D5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r w:rsidRPr="00090A9F">
        <w:rPr>
          <w:rFonts w:eastAsia="Calibri"/>
          <w:sz w:val="28"/>
          <w:szCs w:val="28"/>
        </w:rPr>
        <w:t>проводить индивидуальную работу, используя дидактические игры, продолжать создавать условия для экспериментально –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4A50D5" w:rsidRPr="00090A9F" w:rsidRDefault="004A50D5" w:rsidP="00090A9F">
      <w:pPr>
        <w:pStyle w:val="a8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</w:p>
    <w:p w:rsidR="004E5ABC" w:rsidRPr="00090A9F" w:rsidRDefault="00090A9F" w:rsidP="00090A9F">
      <w:pPr>
        <w:pStyle w:val="a3"/>
        <w:ind w:left="165" w:firstLine="543"/>
        <w:jc w:val="left"/>
      </w:pPr>
      <w:r w:rsidRPr="00090A9F">
        <w:t>Конец года</w:t>
      </w:r>
    </w:p>
    <w:p w:rsidR="00090A9F" w:rsidRDefault="00090A9F">
      <w:pPr>
        <w:pStyle w:val="a3"/>
        <w:ind w:left="165"/>
        <w:jc w:val="left"/>
        <w:rPr>
          <w:sz w:val="20"/>
        </w:rPr>
      </w:pPr>
    </w:p>
    <w:p w:rsidR="00090A9F" w:rsidRPr="00090A9F" w:rsidRDefault="00090A9F" w:rsidP="00090A9F">
      <w:pPr>
        <w:widowControl/>
        <w:shd w:val="clear" w:color="auto" w:fill="FFFFFF"/>
        <w:autoSpaceDE/>
        <w:autoSpaceDN/>
        <w:spacing w:before="30" w:after="30" w:line="259" w:lineRule="auto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090A9F">
        <w:rPr>
          <w:rFonts w:eastAsia="Calibri"/>
          <w:sz w:val="28"/>
          <w:szCs w:val="28"/>
        </w:rPr>
        <w:lastRenderedPageBreak/>
        <w:t xml:space="preserve">У большинства детей высокий и средний уровень развития. </w:t>
      </w:r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>В ходе диагностики выявлено, что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дети </w:t>
      </w:r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>умеют выделять разнообразные свойства и отношения предметов, сравнивать предметы, устанавливать их сходство и различие, создавать разнообразные постройки и конструкции, умеют работать коллективно, объединять свои поделки в соответствии с общим замыслом, договариваться, кто какую часть работы будет выполнять; помогать друг другу при нео</w:t>
      </w:r>
      <w:r w:rsidR="002060CD">
        <w:rPr>
          <w:rFonts w:eastAsia="Calibri"/>
          <w:color w:val="000000"/>
          <w:sz w:val="28"/>
          <w:szCs w:val="28"/>
          <w:shd w:val="clear" w:color="auto" w:fill="FFFFFF"/>
        </w:rPr>
        <w:t>бходимости. Считать в пределах 2</w:t>
      </w:r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 xml:space="preserve">0, правильно пользоваться количественными и порядковыми числительными, использовать способы </w:t>
      </w:r>
      <w:proofErr w:type="gramStart"/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>посредственного</w:t>
      </w:r>
      <w:proofErr w:type="gramEnd"/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 xml:space="preserve"> измерения и сравнения объектов, ориентируются на плоскости и в пространстве, определяют временные отношения. Имеют представления о живой и неживой природе, рукотворном мире, классифицирует предметы, обобщая их по определенным признакам. Называют элементарные причинно-следственные зависимости между явлениями природы и состоянием объектов природы, взаимодействие человека с природой.</w:t>
      </w:r>
    </w:p>
    <w:p w:rsidR="00090A9F" w:rsidRPr="00090A9F" w:rsidRDefault="00090A9F" w:rsidP="00090A9F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460681" cy="2282024"/>
            <wp:effectExtent l="0" t="0" r="16510" b="23495"/>
            <wp:docPr id="88" name="Диаграмма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460681" cy="2146852"/>
            <wp:effectExtent l="0" t="0" r="16510" b="25400"/>
            <wp:docPr id="89" name="Диаграмма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A50D5" w:rsidRDefault="004A50D5" w:rsidP="00D51C9E">
      <w:pPr>
        <w:pStyle w:val="a3"/>
        <w:jc w:val="left"/>
        <w:rPr>
          <w:sz w:val="20"/>
        </w:rPr>
      </w:pPr>
    </w:p>
    <w:p w:rsidR="0097437C" w:rsidRDefault="00481F0C">
      <w:pPr>
        <w:pStyle w:val="1"/>
        <w:spacing w:before="29"/>
        <w:ind w:left="0" w:right="114"/>
        <w:jc w:val="center"/>
      </w:pPr>
      <w:r>
        <w:rPr>
          <w:spacing w:val="-2"/>
        </w:rPr>
        <w:t>Образовательная</w:t>
      </w:r>
      <w:r>
        <w:rPr>
          <w:spacing w:val="-16"/>
        </w:rPr>
        <w:t xml:space="preserve"> </w:t>
      </w:r>
      <w:r>
        <w:rPr>
          <w:spacing w:val="-2"/>
        </w:rPr>
        <w:t>область</w:t>
      </w:r>
      <w:r>
        <w:rPr>
          <w:spacing w:val="-13"/>
        </w:rPr>
        <w:t xml:space="preserve"> </w:t>
      </w:r>
      <w:r>
        <w:rPr>
          <w:spacing w:val="-2"/>
        </w:rPr>
        <w:t>«Речевое</w:t>
      </w:r>
      <w:r>
        <w:rPr>
          <w:spacing w:val="8"/>
        </w:rPr>
        <w:t xml:space="preserve"> </w:t>
      </w:r>
      <w:r>
        <w:rPr>
          <w:spacing w:val="-2"/>
        </w:rPr>
        <w:t>развитие»</w:t>
      </w:r>
    </w:p>
    <w:p w:rsidR="0097437C" w:rsidRDefault="0097437C">
      <w:pPr>
        <w:pStyle w:val="1"/>
        <w:jc w:val="center"/>
      </w:pPr>
    </w:p>
    <w:p w:rsidR="004A50D5" w:rsidRPr="004A50D5" w:rsidRDefault="00166C8C" w:rsidP="004A50D5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Начало</w:t>
      </w:r>
      <w:r w:rsidR="004A50D5" w:rsidRPr="004A50D5">
        <w:rPr>
          <w:sz w:val="28"/>
          <w:szCs w:val="28"/>
        </w:rPr>
        <w:t xml:space="preserve"> года</w:t>
      </w:r>
      <w:r w:rsidR="00D51C9E">
        <w:rPr>
          <w:sz w:val="28"/>
          <w:szCs w:val="28"/>
        </w:rPr>
        <w:t>:</w:t>
      </w:r>
    </w:p>
    <w:p w:rsidR="004A50D5" w:rsidRPr="004A50D5" w:rsidRDefault="00D51C9E" w:rsidP="004A50D5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50D5" w:rsidRPr="004A50D5">
        <w:rPr>
          <w:sz w:val="28"/>
          <w:szCs w:val="28"/>
        </w:rPr>
        <w:t>о развитию связно</w:t>
      </w:r>
      <w:r w:rsidR="00166C8C">
        <w:rPr>
          <w:sz w:val="28"/>
          <w:szCs w:val="28"/>
        </w:rPr>
        <w:t>й речи</w:t>
      </w:r>
      <w:r w:rsidR="004A50D5" w:rsidRPr="004A50D5">
        <w:rPr>
          <w:sz w:val="28"/>
          <w:szCs w:val="28"/>
        </w:rPr>
        <w:t xml:space="preserve"> можно видеть положительную динамику </w:t>
      </w:r>
      <w:r w:rsidR="004A50D5">
        <w:rPr>
          <w:sz w:val="28"/>
          <w:szCs w:val="28"/>
        </w:rPr>
        <w:t xml:space="preserve"> </w:t>
      </w:r>
      <w:r w:rsidR="00166C8C">
        <w:rPr>
          <w:sz w:val="28"/>
          <w:szCs w:val="28"/>
        </w:rPr>
        <w:t xml:space="preserve">и </w:t>
      </w:r>
      <w:r w:rsidR="004A50D5" w:rsidRPr="004A50D5">
        <w:rPr>
          <w:sz w:val="28"/>
          <w:szCs w:val="28"/>
        </w:rPr>
        <w:t xml:space="preserve">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 Активно общаются со сверстниками и взрослыми. Владеют диалогической речью и конструктивными способами взаимодействия с детьми и взрослыми (договари</w:t>
      </w:r>
      <w:r w:rsidR="004A50D5" w:rsidRPr="004A50D5">
        <w:rPr>
          <w:sz w:val="28"/>
          <w:szCs w:val="28"/>
        </w:rPr>
        <w:softHyphen/>
        <w:t>ваются, обмениваются предметами, распределяют действия при сотрудничестве, со</w:t>
      </w:r>
      <w:r w:rsidR="004A50D5" w:rsidRPr="004A50D5">
        <w:rPr>
          <w:sz w:val="28"/>
          <w:szCs w:val="28"/>
        </w:rPr>
        <w:softHyphen/>
        <w:t>блюдают правила взаимодействия в парах, в группах), высказывают свою точку зрения в обсуждениях.</w:t>
      </w:r>
    </w:p>
    <w:p w:rsidR="004A50D5" w:rsidRPr="004A50D5" w:rsidRDefault="004A50D5" w:rsidP="004A50D5">
      <w:pPr>
        <w:pStyle w:val="a8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Многие у</w:t>
      </w:r>
      <w:r w:rsidRPr="004A50D5">
        <w:rPr>
          <w:sz w:val="28"/>
          <w:szCs w:val="28"/>
        </w:rPr>
        <w:t>меют самостоятельно пересказывать литературные произведения, составлять сю</w:t>
      </w:r>
      <w:r w:rsidRPr="004A50D5">
        <w:rPr>
          <w:sz w:val="28"/>
          <w:szCs w:val="28"/>
        </w:rPr>
        <w:softHyphen/>
        <w:t>жетные рассказы, в том числе на темы из личного опыта, самостоятельно выбран</w:t>
      </w:r>
      <w:r w:rsidRPr="004A50D5">
        <w:rPr>
          <w:sz w:val="28"/>
          <w:szCs w:val="28"/>
        </w:rPr>
        <w:softHyphen/>
        <w:t>ную тему, составлять творческие рассказы.</w:t>
      </w:r>
    </w:p>
    <w:p w:rsidR="004A50D5" w:rsidRDefault="004A50D5" w:rsidP="004A50D5">
      <w:pPr>
        <w:pStyle w:val="a8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Рекомендации: </w:t>
      </w:r>
    </w:p>
    <w:p w:rsid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Больше работать с предложениями</w:t>
      </w:r>
      <w:r w:rsidRPr="004A50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учить </w:t>
      </w:r>
      <w:r w:rsidRPr="004A50D5">
        <w:rPr>
          <w:sz w:val="28"/>
          <w:szCs w:val="28"/>
        </w:rPr>
        <w:t xml:space="preserve"> определять количество слов в пред</w:t>
      </w:r>
      <w:r w:rsidRPr="004A50D5">
        <w:rPr>
          <w:sz w:val="28"/>
          <w:szCs w:val="28"/>
        </w:rPr>
        <w:softHyphen/>
        <w:t xml:space="preserve">ложении, составлять предложения из </w:t>
      </w:r>
      <w:r>
        <w:rPr>
          <w:sz w:val="28"/>
          <w:szCs w:val="28"/>
        </w:rPr>
        <w:t xml:space="preserve">заданного количества слов, </w:t>
      </w:r>
      <w:r w:rsidRPr="004A50D5">
        <w:rPr>
          <w:sz w:val="28"/>
          <w:szCs w:val="28"/>
        </w:rPr>
        <w:t xml:space="preserve"> конструи</w:t>
      </w:r>
      <w:r w:rsidRPr="004A50D5">
        <w:rPr>
          <w:sz w:val="28"/>
          <w:szCs w:val="28"/>
        </w:rPr>
        <w:softHyphen/>
        <w:t>ровать разнообразные предложения: сложносочиненные и сложноподчиненные.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Уделять работе над звуковым</w:t>
      </w:r>
      <w:r w:rsidRPr="004A50D5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ом</w:t>
      </w:r>
      <w:r w:rsidRPr="004A50D5">
        <w:rPr>
          <w:sz w:val="28"/>
          <w:szCs w:val="28"/>
        </w:rPr>
        <w:t xml:space="preserve"> слов: вычленять в словах или фразах опре</w:t>
      </w:r>
      <w:r w:rsidRPr="004A50D5">
        <w:rPr>
          <w:sz w:val="28"/>
          <w:szCs w:val="28"/>
        </w:rPr>
        <w:softHyphen/>
        <w:t>деленные звуки, давать им характеристику (гласный, согласный, твердый, мягкий, звонкий, глу</w:t>
      </w:r>
      <w:r>
        <w:rPr>
          <w:sz w:val="28"/>
          <w:szCs w:val="28"/>
        </w:rPr>
        <w:t>хой, ударный, безударный).</w:t>
      </w:r>
      <w:proofErr w:type="gramEnd"/>
      <w:r>
        <w:rPr>
          <w:sz w:val="28"/>
          <w:szCs w:val="28"/>
        </w:rPr>
        <w:t xml:space="preserve"> Делить</w:t>
      </w:r>
      <w:r w:rsidRPr="004A50D5">
        <w:rPr>
          <w:sz w:val="28"/>
          <w:szCs w:val="28"/>
        </w:rPr>
        <w:t xml:space="preserve"> слова на слоги</w:t>
      </w:r>
      <w:r>
        <w:rPr>
          <w:sz w:val="28"/>
          <w:szCs w:val="28"/>
        </w:rPr>
        <w:t xml:space="preserve">.  </w:t>
      </w:r>
      <w:r w:rsidRPr="004A50D5">
        <w:rPr>
          <w:sz w:val="28"/>
          <w:szCs w:val="28"/>
        </w:rPr>
        <w:t>Следует отметить, что у некоторых детей есть нарушения в речи и требуется индивидуальная работа с лого</w:t>
      </w:r>
      <w:r>
        <w:rPr>
          <w:sz w:val="28"/>
          <w:szCs w:val="28"/>
        </w:rPr>
        <w:t>педом.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 w:rsidRPr="004A50D5">
        <w:rPr>
          <w:color w:val="000000"/>
          <w:sz w:val="28"/>
          <w:szCs w:val="28"/>
          <w:lang w:eastAsia="ru-RU"/>
        </w:rPr>
        <w:t xml:space="preserve">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4A50D5" w:rsidRDefault="004A50D5" w:rsidP="004A50D5">
      <w:pPr>
        <w:pStyle w:val="a8"/>
        <w:spacing w:before="0" w:beforeAutospacing="0" w:after="240" w:afterAutospacing="0"/>
        <w:ind w:firstLine="144"/>
        <w:jc w:val="both"/>
        <w:rPr>
          <w:sz w:val="28"/>
          <w:szCs w:val="28"/>
        </w:rPr>
      </w:pPr>
    </w:p>
    <w:p w:rsidR="004A50D5" w:rsidRDefault="004A50D5" w:rsidP="004A50D5">
      <w:pPr>
        <w:pStyle w:val="a8"/>
        <w:spacing w:before="0" w:beforeAutospacing="0" w:after="240" w:afterAutospacing="0"/>
        <w:ind w:firstLine="144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Конец года: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4A50D5">
        <w:rPr>
          <w:color w:val="000000"/>
          <w:sz w:val="28"/>
          <w:szCs w:val="28"/>
          <w:lang w:eastAsia="ru-RU"/>
        </w:rPr>
        <w:t>о итогам сравнительного анализа показателей начала</w:t>
      </w:r>
      <w:r w:rsidR="00166C8C">
        <w:rPr>
          <w:color w:val="000000"/>
          <w:sz w:val="28"/>
          <w:szCs w:val="28"/>
          <w:lang w:eastAsia="ru-RU"/>
        </w:rPr>
        <w:t xml:space="preserve">, </w:t>
      </w:r>
      <w:r w:rsidRPr="004A50D5">
        <w:rPr>
          <w:color w:val="000000"/>
          <w:sz w:val="28"/>
          <w:szCs w:val="28"/>
          <w:lang w:eastAsia="ru-RU"/>
        </w:rPr>
        <w:t xml:space="preserve"> и конца учебного года, можно сделать следующие выводы. К концу учебного года, уровень знаний</w:t>
      </w:r>
      <w:r>
        <w:rPr>
          <w:color w:val="000000"/>
          <w:sz w:val="28"/>
          <w:szCs w:val="28"/>
          <w:lang w:eastAsia="ru-RU"/>
        </w:rPr>
        <w:t>, умений и навыков детей с</w:t>
      </w:r>
      <w:r w:rsidRPr="004A50D5">
        <w:rPr>
          <w:color w:val="000000"/>
          <w:sz w:val="28"/>
          <w:szCs w:val="28"/>
          <w:lang w:eastAsia="ru-RU"/>
        </w:rPr>
        <w:t xml:space="preserve"> группы общеразвивающей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lastRenderedPageBreak/>
        <w:t>синонимы.  Различают</w:t>
      </w:r>
      <w:r w:rsidRPr="004A50D5">
        <w:rPr>
          <w:color w:val="000000"/>
          <w:sz w:val="28"/>
          <w:szCs w:val="28"/>
          <w:lang w:eastAsia="ru-RU"/>
        </w:rPr>
        <w:t xml:space="preserve"> понятия - звук, слог. Находят слова с заданным звуком, определяют место звука в слове. 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 w:rsidRPr="004A50D5">
        <w:rPr>
          <w:iCs/>
          <w:color w:val="000000"/>
          <w:sz w:val="28"/>
          <w:szCs w:val="28"/>
          <w:lang w:eastAsia="ru-RU"/>
        </w:rPr>
        <w:t>Рекомендации:</w:t>
      </w:r>
      <w:r w:rsidRPr="004A50D5">
        <w:rPr>
          <w:color w:val="000000"/>
          <w:sz w:val="28"/>
          <w:szCs w:val="28"/>
          <w:lang w:eastAsia="ru-RU"/>
        </w:rPr>
        <w:t>  для дальнейшего</w:t>
      </w:r>
      <w:r>
        <w:rPr>
          <w:color w:val="000000"/>
          <w:sz w:val="28"/>
          <w:szCs w:val="28"/>
          <w:lang w:eastAsia="ru-RU"/>
        </w:rPr>
        <w:t xml:space="preserve"> роста показателей, </w:t>
      </w:r>
      <w:r w:rsidRPr="004A50D5">
        <w:rPr>
          <w:color w:val="000000"/>
          <w:sz w:val="28"/>
          <w:szCs w:val="28"/>
          <w:lang w:eastAsia="ru-RU"/>
        </w:rPr>
        <w:t xml:space="preserve">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4A50D5">
        <w:rPr>
          <w:color w:val="000000"/>
          <w:sz w:val="28"/>
          <w:szCs w:val="28"/>
          <w:lang w:eastAsia="ru-RU"/>
        </w:rPr>
        <w:t>выразительно</w:t>
      </w:r>
      <w:proofErr w:type="gramEnd"/>
      <w:r w:rsidRPr="004A50D5">
        <w:rPr>
          <w:color w:val="000000"/>
          <w:sz w:val="28"/>
          <w:szCs w:val="28"/>
          <w:lang w:eastAsia="ru-RU"/>
        </w:rPr>
        <w:t xml:space="preserve"> рассказывать стихи, составлять рассказы по сюжетным картинкам..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spacing w:before="30" w:after="30" w:line="259" w:lineRule="auto"/>
        <w:jc w:val="both"/>
        <w:rPr>
          <w:rFonts w:ascii="Calibri" w:eastAsia="CordiaUPC" w:hAnsi="Calibri"/>
          <w:b/>
          <w:bCs/>
          <w:sz w:val="28"/>
          <w:szCs w:val="28"/>
        </w:rPr>
      </w:pPr>
      <w:r w:rsidRPr="004A50D5">
        <w:rPr>
          <w:rFonts w:ascii="Calibri" w:eastAsia="CordiaUPC" w:hAnsi="Calibri"/>
          <w:b/>
          <w:bCs/>
          <w:sz w:val="28"/>
          <w:szCs w:val="28"/>
        </w:rPr>
        <w:t xml:space="preserve"> </w:t>
      </w:r>
      <w:r w:rsidRPr="004A50D5">
        <w:rPr>
          <w:rFonts w:ascii="Calibri" w:eastAsia="CordiaUPC" w:hAnsi="Calibri"/>
          <w:b/>
          <w:bCs/>
          <w:sz w:val="28"/>
          <w:szCs w:val="28"/>
        </w:rPr>
        <w:tab/>
      </w:r>
    </w:p>
    <w:p w:rsidR="004A50D5" w:rsidRPr="004A50D5" w:rsidRDefault="004A50D5" w:rsidP="004A50D5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4A50D5" w:rsidRPr="004A50D5" w:rsidRDefault="004A50D5" w:rsidP="004A50D5">
      <w:pPr>
        <w:pStyle w:val="a8"/>
        <w:spacing w:before="0" w:beforeAutospacing="0" w:after="240" w:afterAutospacing="0"/>
        <w:ind w:firstLine="144"/>
        <w:jc w:val="both"/>
        <w:rPr>
          <w:sz w:val="28"/>
          <w:szCs w:val="28"/>
        </w:rPr>
      </w:pPr>
    </w:p>
    <w:p w:rsidR="004A50D5" w:rsidRDefault="004A50D5" w:rsidP="004A50D5">
      <w:pPr>
        <w:pStyle w:val="1"/>
        <w:ind w:left="0"/>
        <w:sectPr w:rsidR="004A50D5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Pr="004A50D5" w:rsidRDefault="0097437C" w:rsidP="004A50D5">
      <w:pPr>
        <w:pStyle w:val="a3"/>
        <w:ind w:right="134"/>
      </w:pPr>
    </w:p>
    <w:p w:rsidR="0097437C" w:rsidRDefault="004E5ABC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3999506" cy="1932167"/>
            <wp:effectExtent l="0" t="0" r="20320" b="11430"/>
            <wp:docPr id="90" name="Диаграмма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4100" w:rsidRDefault="00EC4100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3999506" cy="1987826"/>
            <wp:effectExtent l="0" t="0" r="20320" b="12700"/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50D5" w:rsidRDefault="004A50D5">
      <w:pPr>
        <w:pStyle w:val="a3"/>
        <w:spacing w:before="104"/>
        <w:jc w:val="left"/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97437C" w:rsidRDefault="00481F0C">
      <w:pPr>
        <w:pStyle w:val="1"/>
        <w:jc w:val="left"/>
        <w:rPr>
          <w:spacing w:val="-2"/>
        </w:rPr>
      </w:pPr>
      <w:r>
        <w:rPr>
          <w:spacing w:val="-2"/>
        </w:rPr>
        <w:lastRenderedPageBreak/>
        <w:t>Образовательная</w:t>
      </w:r>
      <w:r>
        <w:rPr>
          <w:spacing w:val="-9"/>
        </w:rPr>
        <w:t xml:space="preserve"> </w:t>
      </w:r>
      <w:r>
        <w:rPr>
          <w:spacing w:val="-2"/>
        </w:rPr>
        <w:t>область</w:t>
      </w:r>
      <w:r>
        <w:rPr>
          <w:spacing w:val="-5"/>
        </w:rPr>
        <w:t xml:space="preserve"> </w:t>
      </w:r>
      <w:r>
        <w:rPr>
          <w:spacing w:val="-2"/>
        </w:rPr>
        <w:t>«Художественно-эстетическое</w:t>
      </w:r>
      <w:r>
        <w:rPr>
          <w:spacing w:val="13"/>
        </w:rPr>
        <w:t xml:space="preserve"> </w:t>
      </w:r>
      <w:r>
        <w:rPr>
          <w:spacing w:val="-2"/>
        </w:rPr>
        <w:t>развитие»</w:t>
      </w:r>
    </w:p>
    <w:p w:rsidR="004A50D5" w:rsidRDefault="004A50D5">
      <w:pPr>
        <w:pStyle w:val="1"/>
        <w:jc w:val="left"/>
        <w:rPr>
          <w:spacing w:val="-2"/>
        </w:rPr>
      </w:pPr>
    </w:p>
    <w:p w:rsidR="004A50D5" w:rsidRPr="00EB00EE" w:rsidRDefault="00166C8C">
      <w:pPr>
        <w:pStyle w:val="1"/>
        <w:jc w:val="left"/>
        <w:rPr>
          <w:b w:val="0"/>
          <w:spacing w:val="-2"/>
        </w:rPr>
      </w:pPr>
      <w:r>
        <w:rPr>
          <w:b w:val="0"/>
          <w:spacing w:val="-2"/>
        </w:rPr>
        <w:t xml:space="preserve">Начало </w:t>
      </w:r>
      <w:r w:rsidR="004A50D5" w:rsidRPr="00EB00EE">
        <w:rPr>
          <w:b w:val="0"/>
          <w:spacing w:val="-2"/>
        </w:rPr>
        <w:t xml:space="preserve"> года</w:t>
      </w:r>
      <w:r w:rsidR="00D51C9E">
        <w:rPr>
          <w:b w:val="0"/>
          <w:spacing w:val="-2"/>
        </w:rPr>
        <w:t>:</w:t>
      </w:r>
    </w:p>
    <w:p w:rsidR="004A50D5" w:rsidRPr="00EB00EE" w:rsidRDefault="004A50D5" w:rsidP="00EB00EE">
      <w:pPr>
        <w:pStyle w:val="a8"/>
        <w:shd w:val="clear" w:color="auto" w:fill="FFFFFF"/>
        <w:spacing w:before="0" w:beforeAutospacing="0" w:after="240" w:afterAutospacing="0"/>
        <w:ind w:firstLine="259"/>
        <w:jc w:val="both"/>
        <w:rPr>
          <w:sz w:val="28"/>
          <w:szCs w:val="28"/>
        </w:rPr>
      </w:pPr>
      <w:r w:rsidRPr="00EB00EE">
        <w:rPr>
          <w:sz w:val="28"/>
          <w:szCs w:val="28"/>
        </w:rPr>
        <w:t xml:space="preserve"> 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</w:t>
      </w:r>
    </w:p>
    <w:p w:rsidR="004A50D5" w:rsidRPr="00EB00EE" w:rsidRDefault="00166C8C" w:rsidP="004A50D5">
      <w:pPr>
        <w:pStyle w:val="a8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рисовании имеют </w:t>
      </w:r>
      <w:r w:rsidR="004A50D5" w:rsidRPr="00EB00EE">
        <w:rPr>
          <w:sz w:val="28"/>
          <w:szCs w:val="28"/>
        </w:rPr>
        <w:t xml:space="preserve"> технические навыки: правильно держат карандаш, кисть и свободно пользуются ими. Изображ</w:t>
      </w:r>
      <w:r>
        <w:rPr>
          <w:sz w:val="28"/>
          <w:szCs w:val="28"/>
        </w:rPr>
        <w:t xml:space="preserve">ают предметы и создают </w:t>
      </w:r>
      <w:r w:rsidR="004A50D5" w:rsidRPr="00EB00EE">
        <w:rPr>
          <w:sz w:val="28"/>
          <w:szCs w:val="28"/>
        </w:rPr>
        <w:t xml:space="preserve"> сюжетные композиции, изображения по мотивам народных игрушек. Создают н</w:t>
      </w:r>
      <w:r>
        <w:rPr>
          <w:sz w:val="28"/>
          <w:szCs w:val="28"/>
        </w:rPr>
        <w:t>ебольшие сюжетные композиции, иногда</w:t>
      </w:r>
      <w:r w:rsidR="004A50D5" w:rsidRPr="00EB00EE">
        <w:rPr>
          <w:sz w:val="28"/>
          <w:szCs w:val="28"/>
        </w:rPr>
        <w:t xml:space="preserve"> допускают ошибки при передаче пропорции, позы и движения фигур.</w:t>
      </w:r>
    </w:p>
    <w:p w:rsidR="004A50D5" w:rsidRPr="00D51C9E" w:rsidRDefault="004A50D5" w:rsidP="004A50D5">
      <w:pPr>
        <w:pStyle w:val="a8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B00EE">
        <w:rPr>
          <w:sz w:val="28"/>
          <w:szCs w:val="28"/>
        </w:rPr>
        <w:t> В лепке дети лепят предметы разной формы, используя усвоенные приемы и способы.</w:t>
      </w:r>
      <w:r w:rsidR="00D51C9E">
        <w:rPr>
          <w:sz w:val="28"/>
          <w:szCs w:val="28"/>
        </w:rPr>
        <w:t xml:space="preserve"> </w:t>
      </w:r>
      <w:r w:rsidRPr="00EB00EE">
        <w:rPr>
          <w:sz w:val="28"/>
          <w:szCs w:val="28"/>
        </w:rPr>
        <w:t>Большинство детей различают такие особенности музыкального искусства,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</w:t>
      </w:r>
      <w:r w:rsidRPr="004A50D5">
        <w:rPr>
          <w:color w:val="404040"/>
          <w:sz w:val="28"/>
          <w:szCs w:val="28"/>
        </w:rPr>
        <w:t>.</w:t>
      </w:r>
    </w:p>
    <w:p w:rsidR="004A50D5" w:rsidRDefault="004A50D5">
      <w:pPr>
        <w:pStyle w:val="1"/>
        <w:jc w:val="left"/>
      </w:pPr>
    </w:p>
    <w:p w:rsidR="0097437C" w:rsidRDefault="0097437C">
      <w:pPr>
        <w:pStyle w:val="a3"/>
        <w:sectPr w:rsidR="0097437C">
          <w:pgSz w:w="11910" w:h="16840"/>
          <w:pgMar w:top="1080" w:right="708" w:bottom="280" w:left="1133" w:header="720" w:footer="720" w:gutter="0"/>
          <w:cols w:space="720"/>
        </w:sectPr>
      </w:pPr>
    </w:p>
    <w:p w:rsidR="00EB00EE" w:rsidRDefault="00EB00EE">
      <w:pPr>
        <w:pStyle w:val="a3"/>
        <w:ind w:left="144" w:right="137" w:firstLine="708"/>
      </w:pPr>
      <w:r>
        <w:lastRenderedPageBreak/>
        <w:t>Рекомендации:</w:t>
      </w:r>
    </w:p>
    <w:p w:rsidR="0097437C" w:rsidRDefault="00EB00EE">
      <w:pPr>
        <w:pStyle w:val="a3"/>
        <w:ind w:left="144" w:right="137" w:firstLine="708"/>
      </w:pPr>
      <w:r>
        <w:t xml:space="preserve"> </w:t>
      </w:r>
      <w:proofErr w:type="gramStart"/>
      <w:r>
        <w:t>с</w:t>
      </w:r>
      <w:r w:rsidR="00481F0C">
        <w:t>оздавать на занятиях проблемные ситуации, активизирующие</w:t>
      </w:r>
      <w:r w:rsidR="00481F0C">
        <w:rPr>
          <w:spacing w:val="68"/>
        </w:rPr>
        <w:t xml:space="preserve">  </w:t>
      </w:r>
      <w:r w:rsidR="00481F0C">
        <w:t>творческое</w:t>
      </w:r>
      <w:r w:rsidR="00481F0C">
        <w:rPr>
          <w:spacing w:val="70"/>
        </w:rPr>
        <w:t xml:space="preserve">  </w:t>
      </w:r>
      <w:r w:rsidR="00481F0C">
        <w:t>воображение</w:t>
      </w:r>
      <w:r w:rsidR="00481F0C">
        <w:rPr>
          <w:spacing w:val="69"/>
        </w:rPr>
        <w:t xml:space="preserve">  </w:t>
      </w:r>
      <w:r w:rsidR="00481F0C">
        <w:t>детей</w:t>
      </w:r>
      <w:r w:rsidR="00481F0C">
        <w:rPr>
          <w:spacing w:val="71"/>
        </w:rPr>
        <w:t xml:space="preserve">  </w:t>
      </w:r>
      <w:r w:rsidR="00481F0C">
        <w:t>(«дорисуй»,</w:t>
      </w:r>
      <w:r w:rsidR="00481F0C">
        <w:rPr>
          <w:spacing w:val="70"/>
        </w:rPr>
        <w:t xml:space="preserve">  </w:t>
      </w:r>
      <w:r w:rsidR="00481F0C">
        <w:rPr>
          <w:spacing w:val="-2"/>
        </w:rPr>
        <w:t>«закончи»,</w:t>
      </w:r>
      <w:proofErr w:type="gramEnd"/>
    </w:p>
    <w:p w:rsidR="0097437C" w:rsidRDefault="00481F0C">
      <w:pPr>
        <w:pStyle w:val="a3"/>
        <w:spacing w:before="1"/>
        <w:ind w:left="144" w:right="143"/>
      </w:pPr>
      <w:r>
        <w:t xml:space="preserve">«повтори», «придумай»). </w:t>
      </w:r>
    </w:p>
    <w:p w:rsidR="00EB00EE" w:rsidRPr="00EB00EE" w:rsidRDefault="00EB00EE" w:rsidP="00EB00EE">
      <w:pPr>
        <w:pStyle w:val="a3"/>
        <w:spacing w:before="1"/>
        <w:ind w:left="144" w:right="143" w:firstLine="576"/>
      </w:pPr>
      <w:r>
        <w:rPr>
          <w:rFonts w:eastAsia="Calibri"/>
          <w:color w:val="000000"/>
        </w:rPr>
        <w:t>П</w:t>
      </w:r>
      <w:r w:rsidRPr="00EB00EE">
        <w:rPr>
          <w:rFonts w:eastAsia="Calibri"/>
          <w:color w:val="000000"/>
        </w:rPr>
        <w:t>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детско-родительского творчества.</w:t>
      </w:r>
    </w:p>
    <w:p w:rsidR="00EB00EE" w:rsidRPr="00EB00EE" w:rsidRDefault="00EB00EE">
      <w:pPr>
        <w:pStyle w:val="a3"/>
        <w:spacing w:before="65"/>
        <w:jc w:val="left"/>
      </w:pPr>
      <w:r w:rsidRPr="00EB00EE">
        <w:tab/>
        <w:t>Конец года</w:t>
      </w:r>
      <w:r>
        <w:t>:</w:t>
      </w:r>
    </w:p>
    <w:p w:rsidR="00EB00EE" w:rsidRPr="00EB00EE" w:rsidRDefault="00EB00EE" w:rsidP="00EB00EE">
      <w:pPr>
        <w:widowControl/>
        <w:shd w:val="clear" w:color="auto" w:fill="FFFFFF"/>
        <w:autoSpaceDE/>
        <w:autoSpaceDN/>
        <w:ind w:right="408" w:firstLine="709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EB00EE">
        <w:rPr>
          <w:color w:val="000000"/>
          <w:sz w:val="28"/>
          <w:szCs w:val="28"/>
          <w:lang w:eastAsia="ru-RU"/>
        </w:rPr>
        <w:t>рограммный материал в данной области усвоен детьми на высоком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 объемного образа и все дети до конца и аккуратно выполняют пл</w:t>
      </w:r>
      <w:r>
        <w:rPr>
          <w:color w:val="000000"/>
          <w:sz w:val="28"/>
          <w:szCs w:val="28"/>
          <w:lang w:eastAsia="ru-RU"/>
        </w:rPr>
        <w:t xml:space="preserve">оскую лепку. Дошкольники </w:t>
      </w:r>
      <w:r w:rsidRPr="00EB00EE">
        <w:rPr>
          <w:color w:val="000000"/>
          <w:sz w:val="28"/>
          <w:szCs w:val="28"/>
          <w:lang w:eastAsia="ru-RU"/>
        </w:rPr>
        <w:t xml:space="preserve"> группы также умеют правильно держать ножницы и правильно вырезать из бумаги, убирать свое рабочее место.</w:t>
      </w:r>
    </w:p>
    <w:p w:rsidR="00EB00EE" w:rsidRPr="00EB00EE" w:rsidRDefault="00EB00EE">
      <w:pPr>
        <w:pStyle w:val="a3"/>
        <w:spacing w:before="65"/>
        <w:jc w:val="left"/>
        <w:rPr>
          <w:sz w:val="20"/>
        </w:rPr>
      </w:pPr>
    </w:p>
    <w:p w:rsidR="00EC4100" w:rsidRDefault="00EC4100">
      <w:pPr>
        <w:pStyle w:val="a3"/>
        <w:spacing w:before="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43847" cy="1940118"/>
            <wp:effectExtent l="0" t="0" r="19050" b="22225"/>
            <wp:docPr id="92" name="Диаграмма 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437C" w:rsidRDefault="00EC4100">
      <w:pPr>
        <w:pStyle w:val="a3"/>
        <w:spacing w:before="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2593F70" wp14:editId="14E3A753">
            <wp:extent cx="3943847" cy="1979874"/>
            <wp:effectExtent l="0" t="0" r="19050" b="20955"/>
            <wp:docPr id="93" name="Диаграмма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7437C" w:rsidRDefault="0097437C">
      <w:pPr>
        <w:pStyle w:val="a3"/>
        <w:spacing w:before="93"/>
        <w:jc w:val="left"/>
      </w:pPr>
    </w:p>
    <w:p w:rsidR="00D51C9E" w:rsidRDefault="00D51C9E">
      <w:pPr>
        <w:pStyle w:val="1"/>
        <w:spacing w:line="321" w:lineRule="exact"/>
        <w:ind w:left="1824"/>
        <w:rPr>
          <w:spacing w:val="-2"/>
        </w:rPr>
      </w:pPr>
    </w:p>
    <w:p w:rsidR="0097437C" w:rsidRDefault="00481F0C">
      <w:pPr>
        <w:pStyle w:val="1"/>
        <w:spacing w:line="321" w:lineRule="exact"/>
        <w:ind w:left="1824"/>
        <w:rPr>
          <w:spacing w:val="-2"/>
        </w:rPr>
      </w:pPr>
      <w:r>
        <w:rPr>
          <w:spacing w:val="-2"/>
        </w:rPr>
        <w:lastRenderedPageBreak/>
        <w:t>Образовательная</w:t>
      </w:r>
      <w:r>
        <w:rPr>
          <w:spacing w:val="-14"/>
        </w:rPr>
        <w:t xml:space="preserve"> </w:t>
      </w:r>
      <w:r>
        <w:rPr>
          <w:spacing w:val="-2"/>
        </w:rPr>
        <w:t>область</w:t>
      </w:r>
      <w:r>
        <w:rPr>
          <w:spacing w:val="-12"/>
        </w:rPr>
        <w:t xml:space="preserve"> </w:t>
      </w:r>
      <w:r>
        <w:rPr>
          <w:spacing w:val="-2"/>
        </w:rPr>
        <w:t>«Физическое</w:t>
      </w:r>
      <w:r>
        <w:rPr>
          <w:spacing w:val="11"/>
        </w:rPr>
        <w:t xml:space="preserve"> </w:t>
      </w:r>
      <w:r>
        <w:rPr>
          <w:spacing w:val="-2"/>
        </w:rPr>
        <w:t>развитие»</w:t>
      </w:r>
    </w:p>
    <w:p w:rsidR="00EB00EE" w:rsidRPr="00EB00EE" w:rsidRDefault="00EB00EE" w:rsidP="00EB00EE">
      <w:pPr>
        <w:pStyle w:val="1"/>
        <w:spacing w:line="321" w:lineRule="exact"/>
        <w:rPr>
          <w:b w:val="0"/>
          <w:spacing w:val="-2"/>
        </w:rPr>
      </w:pPr>
      <w:r>
        <w:rPr>
          <w:b w:val="0"/>
          <w:spacing w:val="-2"/>
        </w:rPr>
        <w:t xml:space="preserve">      </w:t>
      </w:r>
      <w:r w:rsidR="00166C8C">
        <w:rPr>
          <w:b w:val="0"/>
          <w:spacing w:val="-2"/>
        </w:rPr>
        <w:t xml:space="preserve">Начало </w:t>
      </w:r>
      <w:r w:rsidRPr="00EB00EE">
        <w:rPr>
          <w:b w:val="0"/>
          <w:spacing w:val="-2"/>
        </w:rPr>
        <w:t xml:space="preserve"> года:</w:t>
      </w:r>
    </w:p>
    <w:p w:rsidR="00EB00EE" w:rsidRPr="00EB00EE" w:rsidRDefault="00EB00EE" w:rsidP="00EB00EE">
      <w:pPr>
        <w:pStyle w:val="1"/>
        <w:spacing w:line="321" w:lineRule="exact"/>
        <w:rPr>
          <w:b w:val="0"/>
        </w:rPr>
      </w:pPr>
      <w:r>
        <w:rPr>
          <w:b w:val="0"/>
          <w:color w:val="404040"/>
          <w:shd w:val="clear" w:color="auto" w:fill="FFFFFF"/>
        </w:rPr>
        <w:t xml:space="preserve">      </w:t>
      </w:r>
      <w:r w:rsidR="00166C8C">
        <w:rPr>
          <w:b w:val="0"/>
          <w:shd w:val="clear" w:color="auto" w:fill="FFFFFF"/>
        </w:rPr>
        <w:t xml:space="preserve">Большинство </w:t>
      </w:r>
      <w:r w:rsidRPr="00EB00EE">
        <w:rPr>
          <w:b w:val="0"/>
          <w:shd w:val="clear" w:color="auto" w:fill="FFFFFF"/>
        </w:rPr>
        <w:t>правильно выполняют все виды основных движений (ходьба, бег, метание, лазанье). Могут бросать предметы в цель из разных исходных положений, попадать в вертикальную и горизонтальную цель с расстояния 5 м, метать предметы правой и левой рукой на расстояние 5-12 м, метать предметы в движущуюся цель. Умеют перестраиваться в 3 колонны, в 2-3 круга на ходу, в две шеренги после расчета на «первый-второй», соблюдать интервалы во время передвижения. Выполняют физические упражнения из разных исходных положений четко и ритмично, в заданном темпе, под музыку, по словесной инструкции. Следят за правильной осанкой. Участвуют в играх с элементами спорта.</w:t>
      </w:r>
    </w:p>
    <w:p w:rsidR="00EB00EE" w:rsidRPr="00EB00EE" w:rsidRDefault="00EB00EE">
      <w:pPr>
        <w:pStyle w:val="a3"/>
        <w:ind w:left="144" w:right="136" w:firstLine="708"/>
      </w:pPr>
      <w:r>
        <w:t>Рекомендации:</w:t>
      </w:r>
      <w:r w:rsidR="00481F0C" w:rsidRPr="00EB00EE">
        <w:t xml:space="preserve"> </w:t>
      </w:r>
    </w:p>
    <w:p w:rsidR="0097437C" w:rsidRDefault="00EB00EE">
      <w:pPr>
        <w:pStyle w:val="a3"/>
        <w:ind w:left="144" w:right="136" w:firstLine="708"/>
      </w:pPr>
      <w:r>
        <w:t>п</w:t>
      </w:r>
      <w:r w:rsidR="00481F0C">
        <w:t>родолжить работу в данном направлении, соблюдать двигательный режим, проводить закаливающие мероприятия, планировать беседы с детьми по формированию знаний о ЗОЖ. Учить строится в колонну по 2 и по 3. Запланировать индивидуальную работу по работе с мячом. Продолжать вести</w:t>
      </w:r>
      <w:r w:rsidR="00481F0C">
        <w:rPr>
          <w:spacing w:val="40"/>
        </w:rPr>
        <w:t xml:space="preserve"> </w:t>
      </w:r>
      <w:r w:rsidR="00481F0C">
        <w:t xml:space="preserve">занятия применяя </w:t>
      </w:r>
      <w:proofErr w:type="spellStart"/>
      <w:r w:rsidR="00481F0C">
        <w:t>кинезиологические</w:t>
      </w:r>
      <w:proofErr w:type="spellEnd"/>
      <w:r w:rsidR="00481F0C">
        <w:t xml:space="preserve"> упражнения.</w:t>
      </w:r>
    </w:p>
    <w:p w:rsidR="0097437C" w:rsidRDefault="0097437C">
      <w:pPr>
        <w:pStyle w:val="a3"/>
        <w:rPr>
          <w:u w:val="single"/>
        </w:rPr>
      </w:pPr>
    </w:p>
    <w:p w:rsidR="00EB00EE" w:rsidRDefault="00EB00EE" w:rsidP="00EB00EE">
      <w:pPr>
        <w:pStyle w:val="a3"/>
        <w:jc w:val="left"/>
      </w:pPr>
      <w:r>
        <w:t xml:space="preserve">         Конец года:</w:t>
      </w:r>
    </w:p>
    <w:p w:rsidR="00EB00EE" w:rsidRPr="00EB00EE" w:rsidRDefault="00EB00EE" w:rsidP="00EB00E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00EE">
        <w:rPr>
          <w:rFonts w:ascii="Times New Roman" w:hAnsi="Times New Roman" w:cs="Times New Roman"/>
          <w:sz w:val="28"/>
          <w:szCs w:val="28"/>
        </w:rPr>
        <w:t xml:space="preserve">по результатам диагностики к концу учебного года основные виды движений – ходьба, бег, равновесие, прыжки, упражнения с мячом, построение и перестроение хорошо развиты. Дети знают о важных и вредных факторах для здоровья, о значении для здоровья утренней гимнастики, закаливания, режима дня. Умеют соблюдать элементарные правила личной гигиены. </w:t>
      </w:r>
      <w:r w:rsidRPr="00EB00E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Pr="00EB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дети затрудняются отбивать мяч от пола с продвижением шагом вперед, повороты направо, налево.</w:t>
      </w:r>
    </w:p>
    <w:p w:rsidR="00EB00EE" w:rsidRDefault="00EB00EE" w:rsidP="00EB00EE">
      <w:pPr>
        <w:pStyle w:val="a3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</w:t>
      </w:r>
      <w:r w:rsidRPr="00EB00EE">
        <w:rPr>
          <w:rFonts w:eastAsia="Calibri"/>
          <w:color w:val="000000"/>
        </w:rPr>
        <w:t xml:space="preserve">Рекомендации: </w:t>
      </w:r>
    </w:p>
    <w:p w:rsidR="00EB00EE" w:rsidRPr="00EB00EE" w:rsidRDefault="00EB00EE" w:rsidP="00EB00EE">
      <w:pPr>
        <w:pStyle w:val="a3"/>
        <w:sectPr w:rsidR="00EB00EE" w:rsidRPr="00EB00EE">
          <w:pgSz w:w="11910" w:h="16840"/>
          <w:pgMar w:top="760" w:right="708" w:bottom="280" w:left="1133" w:header="720" w:footer="720" w:gutter="0"/>
          <w:cols w:space="720"/>
        </w:sectPr>
      </w:pPr>
      <w:r>
        <w:rPr>
          <w:rFonts w:eastAsia="Calibri"/>
          <w:color w:val="000000"/>
        </w:rPr>
        <w:t xml:space="preserve">        </w:t>
      </w:r>
      <w:r w:rsidRPr="00EB00EE">
        <w:rPr>
          <w:rFonts w:eastAsia="Calibri"/>
          <w:color w:val="000000"/>
        </w:rPr>
        <w:t>продолжать прово</w:t>
      </w:r>
      <w:r>
        <w:rPr>
          <w:rFonts w:eastAsia="Calibri"/>
          <w:color w:val="000000"/>
        </w:rPr>
        <w:t xml:space="preserve">дить индивидуальную работу, </w:t>
      </w:r>
      <w:r w:rsidRPr="00EB00EE">
        <w:rPr>
          <w:rFonts w:eastAsia="Calibri"/>
          <w:color w:val="000000"/>
        </w:rPr>
        <w:t xml:space="preserve">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EB00EE">
        <w:rPr>
          <w:rFonts w:eastAsia="Calibri"/>
          <w:color w:val="000000"/>
        </w:rPr>
        <w:t>здоровьесберегающих</w:t>
      </w:r>
      <w:proofErr w:type="spellEnd"/>
      <w:r w:rsidRPr="00EB00EE">
        <w:rPr>
          <w:rFonts w:eastAsia="Calibri"/>
          <w:color w:val="000000"/>
        </w:rPr>
        <w:t xml:space="preserve"> факторов. Повышать популярность принципов ЗОЖ в семейном воспитании, проводить совместные спортивные </w:t>
      </w:r>
      <w:proofErr w:type="spellStart"/>
      <w:r w:rsidRPr="00EB00EE">
        <w:rPr>
          <w:rFonts w:eastAsia="Calibri"/>
          <w:color w:val="000000"/>
        </w:rPr>
        <w:t>детско</w:t>
      </w:r>
      <w:proofErr w:type="spellEnd"/>
      <w:r w:rsidRPr="00EB00EE">
        <w:rPr>
          <w:rFonts w:eastAsia="Calibri"/>
          <w:color w:val="000000"/>
        </w:rPr>
        <w:t>–родительские мероприятия</w:t>
      </w:r>
      <w:r>
        <w:rPr>
          <w:rFonts w:eastAsia="Calibri"/>
          <w:color w:val="000000"/>
        </w:rPr>
        <w:t>.</w:t>
      </w:r>
    </w:p>
    <w:p w:rsidR="0097437C" w:rsidRDefault="00481F0C">
      <w:pPr>
        <w:pStyle w:val="a3"/>
        <w:spacing w:before="66"/>
        <w:ind w:left="144" w:right="138"/>
      </w:pPr>
      <w:r>
        <w:lastRenderedPageBreak/>
        <w:t>по одному, по двое, парами, в круг. Определяют положение предметов в пространстве, не путаются при движении в нужном направлении, с трудом находят правую и левую руки.</w:t>
      </w:r>
    </w:p>
    <w:p w:rsidR="0097437C" w:rsidRDefault="00E92A35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760967" cy="1741335"/>
            <wp:effectExtent l="0" t="0" r="11430" b="11430"/>
            <wp:docPr id="94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2A35" w:rsidRDefault="00E92A35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760967" cy="1463040"/>
            <wp:effectExtent l="0" t="0" r="11430" b="22860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7437C" w:rsidRPr="00166C8C" w:rsidRDefault="00481F0C">
      <w:pPr>
        <w:spacing w:before="316" w:line="319" w:lineRule="exact"/>
        <w:ind w:left="259"/>
        <w:rPr>
          <w:sz w:val="28"/>
        </w:rPr>
      </w:pPr>
      <w:r w:rsidRPr="00166C8C">
        <w:rPr>
          <w:spacing w:val="-2"/>
          <w:sz w:val="28"/>
        </w:rPr>
        <w:t>Выводы.</w:t>
      </w:r>
    </w:p>
    <w:p w:rsidR="0097437C" w:rsidRDefault="00481F0C">
      <w:pPr>
        <w:pStyle w:val="a3"/>
        <w:ind w:left="144" w:right="139" w:firstLine="708"/>
      </w:pPr>
      <w:r>
        <w:t>Итоговые результаты мониторинга свидетельствуют о достаточном уровне освоения образ</w:t>
      </w:r>
      <w:r w:rsidR="00166C8C">
        <w:t>овательной программы. В конце</w:t>
      </w:r>
      <w:r>
        <w:t xml:space="preserve"> учебного года очевиден положительный результат проделанной работы: низкий уровень усвоения программы детьми ничтожно мал, различия в высоком и среднем уровне значительны, знания детей устойчивы, прочные, они способны применять их в повседневной деятельности.</w:t>
      </w:r>
    </w:p>
    <w:p w:rsidR="0097437C" w:rsidRDefault="00481F0C">
      <w:pPr>
        <w:pStyle w:val="a3"/>
        <w:spacing w:line="322" w:lineRule="exact"/>
        <w:ind w:left="852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заключить,</w:t>
      </w:r>
      <w:r>
        <w:rPr>
          <w:spacing w:val="-7"/>
        </w:rPr>
        <w:t xml:space="preserve"> </w:t>
      </w:r>
      <w:r>
        <w:rPr>
          <w:spacing w:val="-4"/>
        </w:rPr>
        <w:t>что: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2"/>
        </w:tabs>
        <w:ind w:right="233"/>
        <w:rPr>
          <w:sz w:val="28"/>
        </w:rPr>
      </w:pP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 педагогических технологий, направленных на развитие детей.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2"/>
        </w:tabs>
        <w:spacing w:line="242" w:lineRule="auto"/>
        <w:ind w:right="531"/>
        <w:rPr>
          <w:sz w:val="28"/>
        </w:rPr>
      </w:pP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 родителями воспитанников.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1"/>
        </w:tabs>
        <w:spacing w:line="317" w:lineRule="exact"/>
        <w:ind w:left="1571" w:hanging="359"/>
        <w:rPr>
          <w:sz w:val="28"/>
        </w:rPr>
      </w:pPr>
      <w:r>
        <w:rPr>
          <w:sz w:val="28"/>
        </w:rPr>
        <w:t>Продолжать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воспитанниками.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1"/>
        </w:tabs>
        <w:ind w:left="1571" w:hanging="359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8"/>
          <w:sz w:val="28"/>
        </w:rPr>
        <w:t xml:space="preserve"> </w:t>
      </w:r>
      <w:r w:rsidR="00166C8C">
        <w:rPr>
          <w:spacing w:val="-2"/>
          <w:sz w:val="28"/>
        </w:rPr>
        <w:t>педаго</w:t>
      </w:r>
      <w:bookmarkStart w:id="0" w:name="_GoBack"/>
      <w:bookmarkEnd w:id="0"/>
      <w:r w:rsidR="00166C8C">
        <w:rPr>
          <w:spacing w:val="-2"/>
          <w:sz w:val="28"/>
        </w:rPr>
        <w:t>га</w:t>
      </w:r>
      <w:r>
        <w:rPr>
          <w:spacing w:val="-2"/>
          <w:sz w:val="28"/>
        </w:rPr>
        <w:t>.</w:t>
      </w:r>
    </w:p>
    <w:sectPr w:rsidR="0097437C">
      <w:pgSz w:w="11910" w:h="16840"/>
      <w:pgMar w:top="7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CC"/>
    <w:family w:val="swiss"/>
    <w:pitch w:val="variable"/>
    <w:sig w:usb0="00000000" w:usb1="500078FF" w:usb2="00000021" w:usb3="00000000" w:csb0="000001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BC3"/>
    <w:multiLevelType w:val="hybridMultilevel"/>
    <w:tmpl w:val="838286B0"/>
    <w:lvl w:ilvl="0" w:tplc="A54866AE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346C94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00B8E26E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18D2AE7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1C6A599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755A5E1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287A260A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BCEC50DC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8" w:tplc="70A0069C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1">
    <w:nsid w:val="66534DC7"/>
    <w:multiLevelType w:val="hybridMultilevel"/>
    <w:tmpl w:val="0B88C5EA"/>
    <w:lvl w:ilvl="0" w:tplc="42BE08FA">
      <w:start w:val="1"/>
      <w:numFmt w:val="decimal"/>
      <w:lvlText w:val="%1)"/>
      <w:lvlJc w:val="left"/>
      <w:pPr>
        <w:ind w:left="16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5DCDED6">
      <w:numFmt w:val="bullet"/>
      <w:lvlText w:val="•"/>
      <w:lvlJc w:val="left"/>
      <w:pPr>
        <w:ind w:left="1150" w:hanging="303"/>
      </w:pPr>
      <w:rPr>
        <w:rFonts w:hint="default"/>
        <w:lang w:val="ru-RU" w:eastAsia="en-US" w:bidi="ar-SA"/>
      </w:rPr>
    </w:lvl>
    <w:lvl w:ilvl="2" w:tplc="6826FA30">
      <w:numFmt w:val="bullet"/>
      <w:lvlText w:val="•"/>
      <w:lvlJc w:val="left"/>
      <w:pPr>
        <w:ind w:left="2141" w:hanging="303"/>
      </w:pPr>
      <w:rPr>
        <w:rFonts w:hint="default"/>
        <w:lang w:val="ru-RU" w:eastAsia="en-US" w:bidi="ar-SA"/>
      </w:rPr>
    </w:lvl>
    <w:lvl w:ilvl="3" w:tplc="AB7E732A">
      <w:numFmt w:val="bullet"/>
      <w:lvlText w:val="•"/>
      <w:lvlJc w:val="left"/>
      <w:pPr>
        <w:ind w:left="3131" w:hanging="303"/>
      </w:pPr>
      <w:rPr>
        <w:rFonts w:hint="default"/>
        <w:lang w:val="ru-RU" w:eastAsia="en-US" w:bidi="ar-SA"/>
      </w:rPr>
    </w:lvl>
    <w:lvl w:ilvl="4" w:tplc="962447C4">
      <w:numFmt w:val="bullet"/>
      <w:lvlText w:val="•"/>
      <w:lvlJc w:val="left"/>
      <w:pPr>
        <w:ind w:left="4122" w:hanging="303"/>
      </w:pPr>
      <w:rPr>
        <w:rFonts w:hint="default"/>
        <w:lang w:val="ru-RU" w:eastAsia="en-US" w:bidi="ar-SA"/>
      </w:rPr>
    </w:lvl>
    <w:lvl w:ilvl="5" w:tplc="8154E3E8">
      <w:numFmt w:val="bullet"/>
      <w:lvlText w:val="•"/>
      <w:lvlJc w:val="left"/>
      <w:pPr>
        <w:ind w:left="5112" w:hanging="303"/>
      </w:pPr>
      <w:rPr>
        <w:rFonts w:hint="default"/>
        <w:lang w:val="ru-RU" w:eastAsia="en-US" w:bidi="ar-SA"/>
      </w:rPr>
    </w:lvl>
    <w:lvl w:ilvl="6" w:tplc="C92A0B9E">
      <w:numFmt w:val="bullet"/>
      <w:lvlText w:val="•"/>
      <w:lvlJc w:val="left"/>
      <w:pPr>
        <w:ind w:left="6103" w:hanging="303"/>
      </w:pPr>
      <w:rPr>
        <w:rFonts w:hint="default"/>
        <w:lang w:val="ru-RU" w:eastAsia="en-US" w:bidi="ar-SA"/>
      </w:rPr>
    </w:lvl>
    <w:lvl w:ilvl="7" w:tplc="18B8AE48">
      <w:numFmt w:val="bullet"/>
      <w:lvlText w:val="•"/>
      <w:lvlJc w:val="left"/>
      <w:pPr>
        <w:ind w:left="7093" w:hanging="303"/>
      </w:pPr>
      <w:rPr>
        <w:rFonts w:hint="default"/>
        <w:lang w:val="ru-RU" w:eastAsia="en-US" w:bidi="ar-SA"/>
      </w:rPr>
    </w:lvl>
    <w:lvl w:ilvl="8" w:tplc="9ACA9F62">
      <w:numFmt w:val="bullet"/>
      <w:lvlText w:val="•"/>
      <w:lvlJc w:val="left"/>
      <w:pPr>
        <w:ind w:left="8084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437C"/>
    <w:rsid w:val="00050F8D"/>
    <w:rsid w:val="00090A9F"/>
    <w:rsid w:val="00166C8C"/>
    <w:rsid w:val="002060CD"/>
    <w:rsid w:val="00481F0C"/>
    <w:rsid w:val="004A50D5"/>
    <w:rsid w:val="004E5ABC"/>
    <w:rsid w:val="00607982"/>
    <w:rsid w:val="0097437C"/>
    <w:rsid w:val="00D51C9E"/>
    <w:rsid w:val="00E0138C"/>
    <w:rsid w:val="00E92A35"/>
    <w:rsid w:val="00EB00EE"/>
    <w:rsid w:val="00E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6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8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90A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EB00EE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6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8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90A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EB00EE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0.75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0.15</c:v>
                </c:pt>
                <c:pt idx="2">
                  <c:v>0.85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3253532182103613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0.15</c:v>
                </c:pt>
                <c:pt idx="2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0.7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0.15</c:v>
                </c:pt>
                <c:pt idx="2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0.75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0.15</c:v>
                </c:pt>
                <c:pt idx="2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0.85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0.1</c:v>
                </c:pt>
                <c:pt idx="2">
                  <c:v>0.85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0.85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Валентина</cp:lastModifiedBy>
  <cp:revision>4</cp:revision>
  <dcterms:created xsi:type="dcterms:W3CDTF">2026-03-14T07:06:00Z</dcterms:created>
  <dcterms:modified xsi:type="dcterms:W3CDTF">2026-03-14T13:25:00Z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2016</vt:lpwstr>
  </property>
</Properties>
</file>